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4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6379"/>
      </w:tblGrid>
      <w:tr w:rsidR="006643E5" w:rsidTr="002E3D69">
        <w:tc>
          <w:tcPr>
            <w:tcW w:w="3769" w:type="dxa"/>
          </w:tcPr>
          <w:p w:rsidR="006643E5" w:rsidRPr="006643E5" w:rsidRDefault="006643E5" w:rsidP="00AC112C">
            <w:pPr>
              <w:spacing w:before="73"/>
              <w:ind w:left="79"/>
              <w:jc w:val="center"/>
              <w:rPr>
                <w:szCs w:val="24"/>
                <w:lang w:val="fr-LU"/>
              </w:rPr>
            </w:pPr>
            <w:bookmarkStart w:id="0" w:name="_GoBack"/>
            <w:bookmarkEnd w:id="0"/>
            <w:r w:rsidRPr="006643E5">
              <w:rPr>
                <w:color w:val="231F20"/>
                <w:szCs w:val="24"/>
                <w:lang w:val="fr-LU"/>
              </w:rPr>
              <w:t>ÉLECTIONS EUROPÉENNES</w:t>
            </w:r>
          </w:p>
          <w:p w:rsidR="006643E5" w:rsidRPr="006643E5" w:rsidRDefault="006643E5" w:rsidP="00AC112C">
            <w:pPr>
              <w:pStyle w:val="Heading2"/>
              <w:spacing w:before="43" w:line="240" w:lineRule="auto"/>
              <w:ind w:left="79"/>
              <w:jc w:val="center"/>
              <w:rPr>
                <w:sz w:val="18"/>
                <w:szCs w:val="18"/>
                <w:lang w:val="fr-LU"/>
              </w:rPr>
            </w:pPr>
            <w:r w:rsidRPr="006643E5">
              <w:rPr>
                <w:color w:val="231F20"/>
                <w:sz w:val="18"/>
                <w:szCs w:val="18"/>
                <w:lang w:val="fr-LU"/>
              </w:rPr>
              <w:t>DU 9 JUIN 2024</w:t>
            </w:r>
          </w:p>
          <w:p w:rsidR="006643E5" w:rsidRPr="006643E5" w:rsidRDefault="006643E5" w:rsidP="00AC112C">
            <w:pPr>
              <w:pStyle w:val="BodyText"/>
              <w:spacing w:before="107"/>
              <w:ind w:left="79"/>
              <w:jc w:val="center"/>
              <w:rPr>
                <w:sz w:val="16"/>
                <w:szCs w:val="16"/>
                <w:lang w:val="fr-LU"/>
              </w:rPr>
            </w:pPr>
            <w:r w:rsidRPr="006643E5">
              <w:rPr>
                <w:color w:val="231F20"/>
                <w:sz w:val="16"/>
                <w:szCs w:val="16"/>
                <w:lang w:val="fr-LU"/>
              </w:rPr>
              <w:t>––––––––</w:t>
            </w:r>
          </w:p>
          <w:p w:rsidR="006643E5" w:rsidRPr="006643E5" w:rsidRDefault="006643E5" w:rsidP="00AC112C">
            <w:pPr>
              <w:spacing w:before="120"/>
              <w:ind w:left="79"/>
              <w:jc w:val="center"/>
              <w:rPr>
                <w:sz w:val="20"/>
                <w:szCs w:val="24"/>
                <w:lang w:val="fr-LU"/>
              </w:rPr>
            </w:pPr>
            <w:r w:rsidRPr="006643E5">
              <w:rPr>
                <w:color w:val="231F20"/>
                <w:sz w:val="20"/>
                <w:szCs w:val="24"/>
                <w:lang w:val="fr-LU"/>
              </w:rPr>
              <w:t>CIRCONSCRIPTION UNIQUE</w:t>
            </w:r>
          </w:p>
          <w:p w:rsidR="006643E5" w:rsidRPr="006643E5" w:rsidRDefault="006643E5" w:rsidP="00AC112C">
            <w:pPr>
              <w:pStyle w:val="BodyText"/>
              <w:spacing w:before="102"/>
              <w:ind w:left="79"/>
              <w:jc w:val="center"/>
              <w:rPr>
                <w:sz w:val="16"/>
                <w:szCs w:val="16"/>
                <w:lang w:val="fr-LU"/>
              </w:rPr>
            </w:pPr>
            <w:r w:rsidRPr="006643E5">
              <w:rPr>
                <w:color w:val="231F20"/>
                <w:sz w:val="16"/>
                <w:szCs w:val="16"/>
                <w:lang w:val="fr-LU"/>
              </w:rPr>
              <w:t>––––––––</w:t>
            </w:r>
          </w:p>
          <w:p w:rsidR="006643E5" w:rsidRPr="006643E5" w:rsidRDefault="006643E5" w:rsidP="00AC112C">
            <w:pPr>
              <w:pStyle w:val="BodyText"/>
              <w:spacing w:before="12"/>
              <w:rPr>
                <w:sz w:val="13"/>
                <w:szCs w:val="16"/>
                <w:lang w:val="fr-LU"/>
              </w:rPr>
            </w:pPr>
          </w:p>
          <w:p w:rsidR="006643E5" w:rsidRPr="006643E5" w:rsidRDefault="006643E5" w:rsidP="00AC112C">
            <w:pPr>
              <w:tabs>
                <w:tab w:val="left" w:pos="3378"/>
              </w:tabs>
              <w:ind w:left="80"/>
              <w:jc w:val="center"/>
              <w:rPr>
                <w:sz w:val="20"/>
                <w:szCs w:val="24"/>
                <w:lang w:val="fr-LU"/>
              </w:rPr>
            </w:pPr>
            <w:r w:rsidRPr="006643E5">
              <w:rPr>
                <w:color w:val="231F20"/>
                <w:sz w:val="20"/>
                <w:szCs w:val="24"/>
                <w:lang w:val="fr-LU"/>
              </w:rPr>
              <w:t>Commune</w:t>
            </w:r>
            <w:r w:rsidRPr="006643E5">
              <w:rPr>
                <w:color w:val="231F20"/>
                <w:spacing w:val="10"/>
                <w:sz w:val="20"/>
                <w:szCs w:val="24"/>
                <w:lang w:val="fr-LU"/>
              </w:rPr>
              <w:t xml:space="preserve"> </w:t>
            </w:r>
            <w:r w:rsidRPr="006643E5">
              <w:rPr>
                <w:color w:val="231F20"/>
                <w:sz w:val="20"/>
                <w:szCs w:val="24"/>
                <w:lang w:val="fr-LU"/>
              </w:rPr>
              <w:t>de</w:t>
            </w:r>
            <w:r w:rsidRPr="006643E5">
              <w:rPr>
                <w:color w:val="231F20"/>
                <w:spacing w:val="9"/>
                <w:sz w:val="20"/>
                <w:szCs w:val="24"/>
                <w:lang w:val="fr-LU"/>
              </w:rPr>
              <w:t xml:space="preserve"> </w:t>
            </w:r>
            <w:r w:rsidRPr="006643E5">
              <w:rPr>
                <w:color w:val="231F20"/>
                <w:sz w:val="20"/>
                <w:szCs w:val="24"/>
                <w:u w:val="single" w:color="221E1F"/>
                <w:lang w:val="fr-LU"/>
              </w:rPr>
              <w:tab/>
            </w:r>
          </w:p>
          <w:p w:rsidR="006643E5" w:rsidRPr="006643E5" w:rsidRDefault="006643E5" w:rsidP="00AC112C">
            <w:pPr>
              <w:pStyle w:val="BodyText"/>
              <w:spacing w:before="159"/>
              <w:ind w:left="79"/>
              <w:jc w:val="center"/>
              <w:rPr>
                <w:sz w:val="16"/>
                <w:szCs w:val="16"/>
                <w:lang w:val="fr-LU"/>
              </w:rPr>
            </w:pPr>
            <w:r w:rsidRPr="006643E5">
              <w:rPr>
                <w:color w:val="231F20"/>
                <w:sz w:val="16"/>
                <w:szCs w:val="16"/>
                <w:lang w:val="fr-LU"/>
              </w:rPr>
              <w:t>––––––––</w:t>
            </w:r>
          </w:p>
          <w:p w:rsidR="006643E5" w:rsidRPr="006643E5" w:rsidRDefault="006643E5" w:rsidP="00AC112C">
            <w:pPr>
              <w:pStyle w:val="BodyText"/>
              <w:spacing w:before="7"/>
              <w:rPr>
                <w:sz w:val="18"/>
                <w:szCs w:val="16"/>
                <w:lang w:val="fr-LU"/>
              </w:rPr>
            </w:pPr>
          </w:p>
          <w:p w:rsidR="006643E5" w:rsidRPr="006643E5" w:rsidRDefault="006643E5" w:rsidP="00AC112C">
            <w:pPr>
              <w:tabs>
                <w:tab w:val="left" w:pos="2426"/>
              </w:tabs>
              <w:ind w:left="79"/>
              <w:jc w:val="center"/>
              <w:rPr>
                <w:sz w:val="20"/>
                <w:szCs w:val="24"/>
                <w:lang w:val="fr-LU"/>
              </w:rPr>
            </w:pPr>
            <w:r w:rsidRPr="006643E5">
              <w:rPr>
                <w:color w:val="231F20"/>
                <w:sz w:val="20"/>
                <w:szCs w:val="24"/>
                <w:lang w:val="fr-LU"/>
              </w:rPr>
              <w:t>Bureau de vote</w:t>
            </w:r>
            <w:r w:rsidRPr="006643E5">
              <w:rPr>
                <w:color w:val="231F20"/>
                <w:spacing w:val="18"/>
                <w:sz w:val="20"/>
                <w:szCs w:val="24"/>
                <w:lang w:val="fr-LU"/>
              </w:rPr>
              <w:t xml:space="preserve"> </w:t>
            </w:r>
            <w:r w:rsidRPr="006643E5">
              <w:rPr>
                <w:color w:val="231F20"/>
                <w:sz w:val="20"/>
                <w:szCs w:val="24"/>
                <w:lang w:val="fr-LU"/>
              </w:rPr>
              <w:t>n°</w:t>
            </w:r>
            <w:r w:rsidRPr="006643E5">
              <w:rPr>
                <w:color w:val="231F20"/>
                <w:spacing w:val="12"/>
                <w:sz w:val="20"/>
                <w:szCs w:val="24"/>
                <w:lang w:val="fr-LU"/>
              </w:rPr>
              <w:t xml:space="preserve"> </w:t>
            </w:r>
            <w:r w:rsidRPr="006643E5">
              <w:rPr>
                <w:color w:val="231F20"/>
                <w:sz w:val="20"/>
                <w:szCs w:val="24"/>
                <w:u w:val="single" w:color="221E1F"/>
                <w:lang w:val="fr-LU"/>
              </w:rPr>
              <w:tab/>
            </w:r>
          </w:p>
          <w:p w:rsidR="006643E5" w:rsidRDefault="006643E5" w:rsidP="00AC112C">
            <w:pPr>
              <w:tabs>
                <w:tab w:val="left" w:pos="5604"/>
              </w:tabs>
              <w:spacing w:before="100" w:line="424" w:lineRule="auto"/>
              <w:rPr>
                <w:color w:val="231F20"/>
                <w:spacing w:val="-7"/>
                <w:sz w:val="20"/>
                <w:lang w:val="fr-LU"/>
              </w:rPr>
            </w:pPr>
          </w:p>
        </w:tc>
        <w:tc>
          <w:tcPr>
            <w:tcW w:w="6379" w:type="dxa"/>
          </w:tcPr>
          <w:p w:rsidR="006643E5" w:rsidRDefault="006643E5" w:rsidP="00AC112C">
            <w:pPr>
              <w:tabs>
                <w:tab w:val="left" w:pos="5604"/>
              </w:tabs>
              <w:spacing w:before="100" w:line="424" w:lineRule="auto"/>
              <w:rPr>
                <w:color w:val="231F20"/>
                <w:spacing w:val="-7"/>
                <w:sz w:val="20"/>
                <w:lang w:val="fr-LU"/>
              </w:rPr>
            </w:pPr>
          </w:p>
          <w:p w:rsidR="008226E9" w:rsidRDefault="008226E9" w:rsidP="00AC112C">
            <w:pPr>
              <w:tabs>
                <w:tab w:val="left" w:pos="5604"/>
              </w:tabs>
              <w:spacing w:before="100" w:line="424" w:lineRule="auto"/>
              <w:rPr>
                <w:color w:val="231F20"/>
                <w:spacing w:val="-7"/>
                <w:sz w:val="20"/>
                <w:lang w:val="fr-LU"/>
              </w:rPr>
            </w:pPr>
          </w:p>
          <w:p w:rsidR="006643E5" w:rsidRPr="00A3308C" w:rsidRDefault="006643E5" w:rsidP="00AC112C">
            <w:pPr>
              <w:pStyle w:val="Title"/>
              <w:jc w:val="center"/>
              <w:rPr>
                <w:u w:val="none"/>
                <w:lang w:val="fr-LU"/>
              </w:rPr>
            </w:pPr>
            <w:r w:rsidRPr="00A3308C">
              <w:rPr>
                <w:color w:val="231F20"/>
                <w:u w:val="thick" w:color="231F20"/>
                <w:lang w:val="fr-LU"/>
              </w:rPr>
              <w:t>PROCÈS-VERBAL</w:t>
            </w:r>
          </w:p>
          <w:p w:rsidR="006643E5" w:rsidRDefault="006643E5" w:rsidP="00AC112C">
            <w:pPr>
              <w:tabs>
                <w:tab w:val="left" w:pos="5604"/>
              </w:tabs>
              <w:spacing w:before="100" w:line="424" w:lineRule="auto"/>
              <w:rPr>
                <w:color w:val="231F20"/>
                <w:spacing w:val="-7"/>
                <w:sz w:val="20"/>
                <w:lang w:val="fr-LU"/>
              </w:rPr>
            </w:pPr>
          </w:p>
          <w:p w:rsidR="006643E5" w:rsidRDefault="006643E5" w:rsidP="00AC112C">
            <w:pPr>
              <w:tabs>
                <w:tab w:val="left" w:pos="5604"/>
              </w:tabs>
              <w:spacing w:before="100" w:line="424" w:lineRule="auto"/>
              <w:jc w:val="center"/>
              <w:rPr>
                <w:color w:val="231F20"/>
                <w:spacing w:val="-7"/>
                <w:sz w:val="20"/>
                <w:lang w:val="fr-LU"/>
              </w:rPr>
            </w:pPr>
          </w:p>
        </w:tc>
      </w:tr>
    </w:tbl>
    <w:p w:rsidR="006643E5" w:rsidRPr="00AC112C" w:rsidRDefault="006643E5" w:rsidP="00AC112C">
      <w:pPr>
        <w:tabs>
          <w:tab w:val="left" w:pos="5604"/>
        </w:tabs>
        <w:spacing w:before="100" w:line="424" w:lineRule="auto"/>
        <w:ind w:left="337"/>
        <w:rPr>
          <w:color w:val="231F20"/>
          <w:spacing w:val="-7"/>
          <w:sz w:val="20"/>
          <w:lang w:val="fr-LU"/>
        </w:rPr>
      </w:pPr>
    </w:p>
    <w:p w:rsidR="009156B7" w:rsidRPr="00AC112C" w:rsidRDefault="00A3308C" w:rsidP="00AC112C">
      <w:pPr>
        <w:tabs>
          <w:tab w:val="left" w:pos="5604"/>
        </w:tabs>
        <w:spacing w:before="100" w:line="424" w:lineRule="auto"/>
        <w:ind w:left="337"/>
        <w:rPr>
          <w:lang w:val="fr-LU"/>
        </w:rPr>
      </w:pPr>
      <w:r w:rsidRPr="00AC112C">
        <w:rPr>
          <w:color w:val="231F20"/>
          <w:spacing w:val="-7"/>
          <w:lang w:val="fr-LU"/>
        </w:rPr>
        <w:t xml:space="preserve">L’an </w:t>
      </w:r>
      <w:r w:rsidRPr="00AC112C">
        <w:rPr>
          <w:color w:val="231F20"/>
          <w:lang w:val="fr-LU"/>
        </w:rPr>
        <w:t>deux mille vingt-quatre, le neuf juin,</w:t>
      </w:r>
      <w:r w:rsidRPr="00AC112C">
        <w:rPr>
          <w:color w:val="231F20"/>
          <w:spacing w:val="8"/>
          <w:lang w:val="fr-LU"/>
        </w:rPr>
        <w:t xml:space="preserve"> </w:t>
      </w:r>
      <w:r w:rsidRPr="00AC112C">
        <w:rPr>
          <w:color w:val="231F20"/>
          <w:lang w:val="fr-LU"/>
        </w:rPr>
        <w:t>à</w:t>
      </w:r>
      <w:r w:rsidR="00DC43C8">
        <w:rPr>
          <w:color w:val="231F20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  <w:r w:rsidR="00DC43C8">
        <w:rPr>
          <w:color w:val="231F20"/>
          <w:spacing w:val="-4"/>
          <w:lang w:val="fr-LU"/>
        </w:rPr>
        <w:t xml:space="preserve"> h</w:t>
      </w:r>
      <w:r w:rsidRPr="00AC112C">
        <w:rPr>
          <w:color w:val="231F20"/>
          <w:spacing w:val="-4"/>
          <w:lang w:val="fr-LU"/>
        </w:rPr>
        <w:t>eures, l</w:t>
      </w:r>
      <w:r w:rsidRPr="00AC112C">
        <w:rPr>
          <w:color w:val="231F20"/>
          <w:lang w:val="fr-LU"/>
        </w:rPr>
        <w:t>e bureau de vote présidé par:</w:t>
      </w:r>
    </w:p>
    <w:p w:rsidR="008F2410" w:rsidRPr="00AC112C" w:rsidRDefault="00A3308C" w:rsidP="00404A63">
      <w:pPr>
        <w:tabs>
          <w:tab w:val="left" w:pos="5670"/>
        </w:tabs>
        <w:spacing w:before="1" w:line="242" w:lineRule="exact"/>
        <w:ind w:left="337"/>
        <w:rPr>
          <w:lang w:val="fr-LU"/>
        </w:rPr>
      </w:pPr>
      <w:r w:rsidRPr="00AC112C">
        <w:rPr>
          <w:color w:val="231F20"/>
          <w:lang w:val="fr-LU"/>
        </w:rPr>
        <w:t>M.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>/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Mme </w:t>
      </w:r>
      <w:proofErr w:type="gramStart"/>
      <w:r w:rsidRPr="00AC112C">
        <w:rPr>
          <w:color w:val="231F20"/>
          <w:u w:val="single" w:color="221E1F"/>
          <w:lang w:val="fr-LU"/>
        </w:rPr>
        <w:tab/>
      </w:r>
      <w:r w:rsidR="00404A63">
        <w:rPr>
          <w:lang w:val="fr-LU"/>
        </w:rPr>
        <w:t xml:space="preserve"> .</w:t>
      </w:r>
      <w:proofErr w:type="gramEnd"/>
    </w:p>
    <w:p w:rsidR="009156B7" w:rsidRPr="00AC112C" w:rsidRDefault="004F6F46" w:rsidP="00AC112C">
      <w:pPr>
        <w:spacing w:before="133"/>
        <w:ind w:left="337"/>
        <w:jc w:val="both"/>
        <w:rPr>
          <w:lang w:val="fr-LU"/>
        </w:rPr>
      </w:pPr>
      <w:r>
        <w:rPr>
          <w:lang w:val="fr-LU"/>
        </w:rPr>
        <w:t xml:space="preserve">En cas de remplacement d’un des membres du bureau de vote ou du/de la secrétaire, mention en </w:t>
      </w:r>
      <w:r w:rsidR="000C2C90">
        <w:rPr>
          <w:lang w:val="fr-LU"/>
        </w:rPr>
        <w:t xml:space="preserve">est </w:t>
      </w:r>
      <w:r>
        <w:rPr>
          <w:lang w:val="fr-LU"/>
        </w:rPr>
        <w:t xml:space="preserve">faite au procès-verbal (art. 61 et 62 </w:t>
      </w:r>
      <w:r w:rsidRPr="00AC112C">
        <w:rPr>
          <w:color w:val="231F20"/>
          <w:lang w:val="fr-LU"/>
        </w:rPr>
        <w:t>de la loi électorale modifiée du 18 février 2003</w:t>
      </w:r>
      <w:r>
        <w:rPr>
          <w:color w:val="231F20"/>
          <w:lang w:val="fr-LU"/>
        </w:rPr>
        <w:t>).</w:t>
      </w:r>
    </w:p>
    <w:p w:rsidR="009156B7" w:rsidRPr="00AC112C" w:rsidRDefault="00A3308C" w:rsidP="00AC112C">
      <w:pPr>
        <w:spacing w:before="149" w:line="273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Il est donné lecture des art. 66, 108 et 109 de la loi électorale modifiée du 18 février 2003 et les membres</w:t>
      </w:r>
      <w:r w:rsidRPr="00AC112C">
        <w:rPr>
          <w:color w:val="231F20"/>
          <w:spacing w:val="-29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du bureau sont </w:t>
      </w:r>
      <w:r w:rsidR="000C2C90" w:rsidRPr="00AC112C">
        <w:rPr>
          <w:color w:val="231F20"/>
          <w:lang w:val="fr-LU"/>
        </w:rPr>
        <w:t>par-là</w:t>
      </w:r>
      <w:r w:rsidRPr="00AC112C">
        <w:rPr>
          <w:color w:val="231F20"/>
          <w:lang w:val="fr-LU"/>
        </w:rPr>
        <w:t xml:space="preserve"> rendus attentifs au devoir qui leur incombe de recenser fidèlement les suffrages et de garder le secret des</w:t>
      </w:r>
      <w:r w:rsidRPr="00AC112C">
        <w:rPr>
          <w:color w:val="231F20"/>
          <w:spacing w:val="33"/>
          <w:lang w:val="fr-LU"/>
        </w:rPr>
        <w:t xml:space="preserve"> </w:t>
      </w:r>
      <w:r w:rsidRPr="00AC112C">
        <w:rPr>
          <w:color w:val="231F20"/>
          <w:lang w:val="fr-LU"/>
        </w:rPr>
        <w:t>votes.</w:t>
      </w:r>
    </w:p>
    <w:p w:rsidR="009156B7" w:rsidRPr="00AC112C" w:rsidRDefault="00A3308C" w:rsidP="00AC112C">
      <w:pPr>
        <w:spacing w:before="117" w:line="273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 xml:space="preserve">En exécution de l’art. 67 de la loi électorale, le/la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 xml:space="preserve"> interpelle individuellement les </w:t>
      </w:r>
      <w:proofErr w:type="spellStart"/>
      <w:r w:rsidRPr="00AC112C">
        <w:rPr>
          <w:color w:val="231F20"/>
          <w:lang w:val="fr-LU"/>
        </w:rPr>
        <w:t>assesseur•e•s</w:t>
      </w:r>
      <w:proofErr w:type="spellEnd"/>
      <w:r w:rsidR="00404A63">
        <w:rPr>
          <w:color w:val="231F20"/>
          <w:lang w:val="fr-LU"/>
        </w:rPr>
        <w:t xml:space="preserve"> et le/la</w:t>
      </w:r>
      <w:r w:rsidRPr="00AC112C">
        <w:rPr>
          <w:color w:val="231F20"/>
          <w:lang w:val="fr-LU"/>
        </w:rPr>
        <w:t xml:space="preserve"> secrétaire et </w:t>
      </w:r>
      <w:proofErr w:type="gramStart"/>
      <w:r w:rsidRPr="00AC112C">
        <w:rPr>
          <w:color w:val="231F20"/>
          <w:lang w:val="fr-LU"/>
        </w:rPr>
        <w:t>s’assure qu’aucun</w:t>
      </w:r>
      <w:proofErr w:type="gramEnd"/>
      <w:r w:rsidRPr="00AC112C">
        <w:rPr>
          <w:color w:val="231F20"/>
          <w:lang w:val="fr-LU"/>
        </w:rPr>
        <w:t xml:space="preserve"> d’eux n’est parent ou allié d’</w:t>
      </w:r>
      <w:proofErr w:type="spellStart"/>
      <w:r w:rsidRPr="00AC112C">
        <w:rPr>
          <w:color w:val="231F20"/>
          <w:lang w:val="fr-LU"/>
        </w:rPr>
        <w:t>un•e</w:t>
      </w:r>
      <w:proofErr w:type="spellEnd"/>
      <w:r w:rsidRPr="00AC112C">
        <w:rPr>
          <w:color w:val="231F20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candidat•e</w:t>
      </w:r>
      <w:proofErr w:type="spellEnd"/>
      <w:r w:rsidRPr="00AC112C">
        <w:rPr>
          <w:color w:val="231F20"/>
          <w:lang w:val="fr-LU"/>
        </w:rPr>
        <w:t>, au degré prohibé.</w:t>
      </w:r>
    </w:p>
    <w:p w:rsidR="009156B7" w:rsidRPr="00AC112C" w:rsidRDefault="00A3308C" w:rsidP="00AC112C">
      <w:pPr>
        <w:spacing w:before="116"/>
        <w:ind w:left="142" w:firstLine="284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Un exemplaire de la loi électorale est déposé dans la salle d’attente à la disposition des électeurs/•</w:t>
      </w:r>
      <w:proofErr w:type="spellStart"/>
      <w:r w:rsidRPr="00AC112C">
        <w:rPr>
          <w:color w:val="231F20"/>
          <w:lang w:val="fr-LU"/>
        </w:rPr>
        <w:t>trices</w:t>
      </w:r>
      <w:proofErr w:type="spellEnd"/>
      <w:r w:rsidRPr="00AC112C">
        <w:rPr>
          <w:color w:val="231F20"/>
          <w:lang w:val="fr-LU"/>
        </w:rPr>
        <w:t>.</w:t>
      </w:r>
      <w:r w:rsidR="00AC112C" w:rsidRPr="00AC112C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L’instruction annexée à la loi est placardée dans la salle d’attente de chaque bureau électoral.</w:t>
      </w:r>
    </w:p>
    <w:p w:rsidR="009156B7" w:rsidRPr="00AC112C" w:rsidRDefault="009156B7" w:rsidP="00AC112C">
      <w:pPr>
        <w:pStyle w:val="BodyText"/>
        <w:spacing w:before="2"/>
        <w:ind w:left="110"/>
        <w:rPr>
          <w:sz w:val="22"/>
          <w:szCs w:val="22"/>
          <w:lang w:val="fr-LU"/>
        </w:rPr>
      </w:pPr>
    </w:p>
    <w:p w:rsidR="009156B7" w:rsidRPr="00AC112C" w:rsidRDefault="008226E9" w:rsidP="00AC112C">
      <w:pPr>
        <w:pStyle w:val="Heading1"/>
        <w:tabs>
          <w:tab w:val="left" w:pos="3997"/>
        </w:tabs>
        <w:ind w:hanging="619"/>
        <w:jc w:val="center"/>
        <w:rPr>
          <w:sz w:val="22"/>
          <w:szCs w:val="22"/>
          <w:lang w:val="fr-LU"/>
        </w:rPr>
      </w:pPr>
      <w:r w:rsidRPr="00404A63">
        <w:rPr>
          <w:color w:val="231F20"/>
          <w:sz w:val="22"/>
          <w:szCs w:val="22"/>
          <w:lang w:val="fr-LU"/>
        </w:rPr>
        <w:t xml:space="preserve">1. </w:t>
      </w:r>
      <w:r w:rsidR="00A3308C" w:rsidRPr="00404A63">
        <w:rPr>
          <w:color w:val="231F20"/>
          <w:sz w:val="22"/>
          <w:szCs w:val="22"/>
          <w:lang w:val="fr-LU"/>
        </w:rPr>
        <w:t>Opérations</w:t>
      </w:r>
      <w:r w:rsidR="00A3308C" w:rsidRPr="00404A63">
        <w:rPr>
          <w:color w:val="231F20"/>
          <w:spacing w:val="10"/>
          <w:sz w:val="22"/>
          <w:szCs w:val="22"/>
          <w:lang w:val="fr-LU"/>
        </w:rPr>
        <w:t xml:space="preserve"> </w:t>
      </w:r>
      <w:r w:rsidR="00A3308C" w:rsidRPr="00404A63">
        <w:rPr>
          <w:color w:val="231F20"/>
          <w:sz w:val="22"/>
          <w:szCs w:val="22"/>
          <w:lang w:val="fr-LU"/>
        </w:rPr>
        <w:t>électorales</w:t>
      </w:r>
    </w:p>
    <w:p w:rsidR="009156B7" w:rsidRPr="00AC112C" w:rsidRDefault="00A3308C" w:rsidP="004F6F46">
      <w:pPr>
        <w:tabs>
          <w:tab w:val="left" w:pos="9923"/>
        </w:tabs>
        <w:spacing w:before="120" w:line="273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nombre</w:t>
      </w:r>
      <w:r w:rsidRPr="00AC112C">
        <w:rPr>
          <w:color w:val="231F20"/>
          <w:spacing w:val="35"/>
          <w:lang w:val="fr-LU"/>
        </w:rPr>
        <w:t xml:space="preserve"> </w:t>
      </w:r>
      <w:r w:rsidRPr="00AC112C">
        <w:rPr>
          <w:color w:val="231F20"/>
          <w:lang w:val="fr-LU"/>
        </w:rPr>
        <w:t>des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bulletins </w:t>
      </w:r>
      <w:r w:rsidR="008F2410" w:rsidRPr="00AC112C">
        <w:rPr>
          <w:color w:val="231F20"/>
          <w:lang w:val="fr-LU"/>
        </w:rPr>
        <w:t xml:space="preserve">assignés au bureau électoral </w:t>
      </w:r>
      <w:r w:rsidRPr="00AC112C">
        <w:rPr>
          <w:color w:val="231F20"/>
          <w:lang w:val="fr-LU"/>
        </w:rPr>
        <w:t>est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vérifié</w:t>
      </w:r>
      <w:r w:rsidRPr="00AC112C">
        <w:rPr>
          <w:color w:val="231F20"/>
          <w:spacing w:val="35"/>
          <w:lang w:val="fr-LU"/>
        </w:rPr>
        <w:t xml:space="preserve"> </w:t>
      </w:r>
      <w:r w:rsidRPr="00AC112C">
        <w:rPr>
          <w:color w:val="231F20"/>
          <w:lang w:val="fr-LU"/>
        </w:rPr>
        <w:t>et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trouvé</w:t>
      </w:r>
      <w:r w:rsidRPr="00AC112C">
        <w:rPr>
          <w:color w:val="231F20"/>
          <w:spacing w:val="35"/>
          <w:lang w:val="fr-LU"/>
        </w:rPr>
        <w:t xml:space="preserve"> </w:t>
      </w:r>
      <w:r w:rsidRPr="00AC112C">
        <w:rPr>
          <w:color w:val="231F20"/>
          <w:lang w:val="fr-LU"/>
        </w:rPr>
        <w:t>être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="008F2410" w:rsidRPr="00AC112C">
        <w:rPr>
          <w:color w:val="231F20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  <w:r w:rsidR="00665EC9" w:rsidRPr="00AC112C">
        <w:rPr>
          <w:color w:val="231F20"/>
          <w:lang w:val="fr-LU"/>
        </w:rPr>
        <w:t>.</w:t>
      </w:r>
    </w:p>
    <w:p w:rsidR="00665EC9" w:rsidRPr="00AC112C" w:rsidRDefault="00A3308C" w:rsidP="00AC112C">
      <w:pPr>
        <w:spacing w:before="73" w:line="280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spacing w:val="-3"/>
          <w:lang w:val="fr-LU"/>
        </w:rPr>
        <w:t>L’électeur/•</w:t>
      </w:r>
      <w:proofErr w:type="spellStart"/>
      <w:r w:rsidRPr="00AC112C">
        <w:rPr>
          <w:color w:val="231F20"/>
          <w:spacing w:val="-3"/>
          <w:lang w:val="fr-LU"/>
        </w:rPr>
        <w:t>trice</w:t>
      </w:r>
      <w:proofErr w:type="spellEnd"/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qui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se</w:t>
      </w:r>
      <w:r w:rsidRPr="00AC112C">
        <w:rPr>
          <w:color w:val="231F20"/>
          <w:spacing w:val="-3"/>
          <w:lang w:val="fr-LU"/>
        </w:rPr>
        <w:t xml:space="preserve"> </w:t>
      </w:r>
      <w:r w:rsidRPr="00AC112C">
        <w:rPr>
          <w:color w:val="231F20"/>
          <w:lang w:val="fr-LU"/>
        </w:rPr>
        <w:t>présente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reçoit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des</w:t>
      </w:r>
      <w:r w:rsidRPr="00AC112C">
        <w:rPr>
          <w:color w:val="231F20"/>
          <w:spacing w:val="-3"/>
          <w:lang w:val="fr-LU"/>
        </w:rPr>
        <w:t xml:space="preserve"> </w:t>
      </w:r>
      <w:r w:rsidRPr="00AC112C">
        <w:rPr>
          <w:color w:val="231F20"/>
          <w:lang w:val="fr-LU"/>
        </w:rPr>
        <w:t>mains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spacing w:val="-3"/>
          <w:lang w:val="fr-LU"/>
        </w:rPr>
        <w:t xml:space="preserve">du/de </w:t>
      </w:r>
      <w:r w:rsidRPr="00AC112C">
        <w:rPr>
          <w:color w:val="231F20"/>
          <w:lang w:val="fr-LU"/>
        </w:rPr>
        <w:t>la</w:t>
      </w:r>
      <w:r w:rsidRPr="00AC112C">
        <w:rPr>
          <w:color w:val="231F20"/>
          <w:spacing w:val="-4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-3"/>
          <w:lang w:val="fr-LU"/>
        </w:rPr>
        <w:t xml:space="preserve"> </w:t>
      </w:r>
      <w:r w:rsidRPr="00AC112C">
        <w:rPr>
          <w:color w:val="231F20"/>
          <w:lang w:val="fr-LU"/>
        </w:rPr>
        <w:t>bulletin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vote,</w:t>
      </w:r>
      <w:r w:rsidRPr="00AC112C">
        <w:rPr>
          <w:color w:val="231F20"/>
          <w:spacing w:val="-3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préplié</w:t>
      </w:r>
      <w:proofErr w:type="spellEnd"/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à</w:t>
      </w:r>
      <w:r w:rsidRPr="00AC112C">
        <w:rPr>
          <w:color w:val="231F20"/>
          <w:spacing w:val="-3"/>
          <w:lang w:val="fr-LU"/>
        </w:rPr>
        <w:t xml:space="preserve"> </w:t>
      </w:r>
      <w:r w:rsidRPr="00AC112C">
        <w:rPr>
          <w:color w:val="231F20"/>
          <w:lang w:val="fr-LU"/>
        </w:rPr>
        <w:t>angle</w:t>
      </w:r>
      <w:r w:rsidRPr="00AC112C">
        <w:rPr>
          <w:color w:val="231F20"/>
          <w:spacing w:val="-4"/>
          <w:lang w:val="fr-LU"/>
        </w:rPr>
        <w:t xml:space="preserve"> droit </w:t>
      </w:r>
      <w:r w:rsidRPr="00AC112C">
        <w:rPr>
          <w:color w:val="231F20"/>
          <w:lang w:val="fr-LU"/>
        </w:rPr>
        <w:t xml:space="preserve">et estampillé </w:t>
      </w:r>
      <w:r w:rsidR="00404A63">
        <w:rPr>
          <w:color w:val="231F20"/>
          <w:lang w:val="fr-LU"/>
        </w:rPr>
        <w:t xml:space="preserve">d’un timbre portant </w:t>
      </w:r>
      <w:r w:rsidR="00665EC9" w:rsidRPr="00AC112C">
        <w:rPr>
          <w:color w:val="231F20"/>
          <w:lang w:val="fr-LU"/>
        </w:rPr>
        <w:t xml:space="preserve">l’indication de la commune du numéro du bureau </w:t>
      </w:r>
      <w:r w:rsidRPr="00AC112C">
        <w:rPr>
          <w:color w:val="231F20"/>
          <w:lang w:val="fr-LU"/>
        </w:rPr>
        <w:t xml:space="preserve">au verso du timbre </w:t>
      </w:r>
      <w:r w:rsidR="00665EC9" w:rsidRPr="00AC112C">
        <w:rPr>
          <w:color w:val="231F20"/>
          <w:lang w:val="fr-LU"/>
        </w:rPr>
        <w:t>de l’Etat</w:t>
      </w:r>
      <w:r w:rsidRPr="00AC112C">
        <w:rPr>
          <w:color w:val="231F20"/>
          <w:lang w:val="fr-LU"/>
        </w:rPr>
        <w:t xml:space="preserve">. </w:t>
      </w:r>
    </w:p>
    <w:p w:rsidR="00665EC9" w:rsidRPr="00AC112C" w:rsidRDefault="00665EC9" w:rsidP="00AC112C">
      <w:pPr>
        <w:spacing w:before="73" w:line="280" w:lineRule="auto"/>
        <w:ind w:left="110" w:firstLine="226"/>
        <w:jc w:val="both"/>
        <w:rPr>
          <w:color w:val="231F20"/>
          <w:spacing w:val="-3"/>
          <w:lang w:val="fr-LU"/>
        </w:rPr>
      </w:pPr>
      <w:r w:rsidRPr="00AC112C">
        <w:rPr>
          <w:color w:val="231F20"/>
          <w:spacing w:val="-3"/>
          <w:lang w:val="fr-LU"/>
        </w:rPr>
        <w:t>Au moment où un</w:t>
      </w:r>
      <w:r w:rsidR="00655F42">
        <w:rPr>
          <w:color w:val="231F20"/>
          <w:spacing w:val="-3"/>
          <w:lang w:val="fr-LU"/>
        </w:rPr>
        <w:t>/une</w:t>
      </w:r>
      <w:r w:rsidRPr="00AC112C">
        <w:rPr>
          <w:color w:val="231F20"/>
          <w:spacing w:val="-3"/>
          <w:lang w:val="fr-LU"/>
        </w:rPr>
        <w:t xml:space="preserve"> électeur/•</w:t>
      </w:r>
      <w:proofErr w:type="spellStart"/>
      <w:r w:rsidRPr="00AC112C">
        <w:rPr>
          <w:color w:val="231F20"/>
          <w:spacing w:val="-3"/>
          <w:lang w:val="fr-LU"/>
        </w:rPr>
        <w:t>trice</w:t>
      </w:r>
      <w:proofErr w:type="spellEnd"/>
      <w:r w:rsidRPr="00AC112C">
        <w:rPr>
          <w:color w:val="231F20"/>
          <w:spacing w:val="-3"/>
          <w:lang w:val="fr-LU"/>
        </w:rPr>
        <w:t xml:space="preserve"> reçoit le bulletin des mains du/de la </w:t>
      </w:r>
      <w:proofErr w:type="spellStart"/>
      <w:r w:rsidRPr="00AC112C">
        <w:rPr>
          <w:color w:val="231F20"/>
          <w:spacing w:val="-3"/>
          <w:lang w:val="fr-LU"/>
        </w:rPr>
        <w:t>président•e</w:t>
      </w:r>
      <w:proofErr w:type="spellEnd"/>
      <w:r w:rsidRPr="00AC112C">
        <w:rPr>
          <w:color w:val="231F20"/>
          <w:spacing w:val="-3"/>
          <w:lang w:val="fr-LU"/>
        </w:rPr>
        <w:t xml:space="preserve">, </w:t>
      </w:r>
      <w:proofErr w:type="spellStart"/>
      <w:r w:rsidRPr="00AC112C">
        <w:rPr>
          <w:color w:val="231F20"/>
          <w:spacing w:val="-3"/>
          <w:lang w:val="fr-LU"/>
        </w:rPr>
        <w:t>un•e</w:t>
      </w:r>
      <w:proofErr w:type="spellEnd"/>
      <w:r w:rsidRPr="00AC112C">
        <w:rPr>
          <w:color w:val="231F20"/>
          <w:spacing w:val="-3"/>
          <w:lang w:val="fr-LU"/>
        </w:rPr>
        <w:t xml:space="preserve"> </w:t>
      </w:r>
      <w:proofErr w:type="spellStart"/>
      <w:r w:rsidRPr="00AC112C">
        <w:rPr>
          <w:color w:val="231F20"/>
          <w:spacing w:val="-3"/>
          <w:lang w:val="fr-LU"/>
        </w:rPr>
        <w:t>assesseur•e</w:t>
      </w:r>
      <w:proofErr w:type="spellEnd"/>
      <w:r w:rsidRPr="00AC112C">
        <w:rPr>
          <w:color w:val="231F20"/>
          <w:spacing w:val="-3"/>
          <w:lang w:val="fr-LU"/>
        </w:rPr>
        <w:t xml:space="preserve"> pointe son nom sur un des deux relevés des électeurs/•</w:t>
      </w:r>
      <w:proofErr w:type="spellStart"/>
      <w:r w:rsidRPr="00AC112C">
        <w:rPr>
          <w:color w:val="231F20"/>
          <w:spacing w:val="-3"/>
          <w:lang w:val="fr-LU"/>
        </w:rPr>
        <w:t>trices</w:t>
      </w:r>
      <w:proofErr w:type="spellEnd"/>
      <w:r w:rsidRPr="00AC112C">
        <w:rPr>
          <w:color w:val="231F20"/>
          <w:spacing w:val="-3"/>
          <w:lang w:val="fr-LU"/>
        </w:rPr>
        <w:t xml:space="preserve"> du bureau. Le/la secrétaire pointe le nom de chaque électeur/•</w:t>
      </w:r>
      <w:proofErr w:type="spellStart"/>
      <w:r w:rsidRPr="00AC112C">
        <w:rPr>
          <w:color w:val="231F20"/>
          <w:spacing w:val="-3"/>
          <w:lang w:val="fr-LU"/>
        </w:rPr>
        <w:t>trice</w:t>
      </w:r>
      <w:proofErr w:type="spellEnd"/>
      <w:r w:rsidRPr="00AC112C">
        <w:rPr>
          <w:color w:val="231F20"/>
          <w:spacing w:val="-3"/>
          <w:lang w:val="fr-LU"/>
        </w:rPr>
        <w:t xml:space="preserve"> qui est </w:t>
      </w:r>
      <w:proofErr w:type="spellStart"/>
      <w:r w:rsidRPr="00AC112C">
        <w:rPr>
          <w:color w:val="231F20"/>
          <w:spacing w:val="-3"/>
          <w:lang w:val="fr-LU"/>
        </w:rPr>
        <w:t>admis•e</w:t>
      </w:r>
      <w:proofErr w:type="spellEnd"/>
      <w:r w:rsidRPr="00AC112C">
        <w:rPr>
          <w:color w:val="231F20"/>
          <w:spacing w:val="-3"/>
          <w:lang w:val="fr-LU"/>
        </w:rPr>
        <w:t xml:space="preserve"> au vote sur le </w:t>
      </w:r>
      <w:r w:rsidR="00D269C9" w:rsidRPr="00AC112C">
        <w:rPr>
          <w:color w:val="231F20"/>
          <w:spacing w:val="-3"/>
          <w:lang w:val="fr-LU"/>
        </w:rPr>
        <w:t>second</w:t>
      </w:r>
      <w:r w:rsidRPr="00AC112C">
        <w:rPr>
          <w:color w:val="231F20"/>
          <w:spacing w:val="-3"/>
          <w:lang w:val="fr-LU"/>
        </w:rPr>
        <w:t xml:space="preserve"> relevé </w:t>
      </w:r>
      <w:r w:rsidR="00D269C9" w:rsidRPr="00AC112C">
        <w:rPr>
          <w:color w:val="231F20"/>
          <w:spacing w:val="-3"/>
          <w:lang w:val="fr-LU"/>
        </w:rPr>
        <w:t>des électeurs/•</w:t>
      </w:r>
      <w:proofErr w:type="spellStart"/>
      <w:r w:rsidR="00D269C9" w:rsidRPr="00AC112C">
        <w:rPr>
          <w:color w:val="231F20"/>
          <w:spacing w:val="-3"/>
          <w:lang w:val="fr-LU"/>
        </w:rPr>
        <w:t>trices</w:t>
      </w:r>
      <w:proofErr w:type="spellEnd"/>
      <w:r w:rsidR="00D269C9" w:rsidRPr="00AC112C">
        <w:rPr>
          <w:color w:val="231F20"/>
          <w:spacing w:val="-3"/>
          <w:lang w:val="fr-LU"/>
        </w:rPr>
        <w:t xml:space="preserve"> du bureau</w:t>
      </w:r>
      <w:r w:rsidRPr="00AC112C">
        <w:rPr>
          <w:color w:val="231F20"/>
          <w:spacing w:val="-3"/>
          <w:lang w:val="fr-LU"/>
        </w:rPr>
        <w:t>.</w:t>
      </w:r>
    </w:p>
    <w:p w:rsidR="009156B7" w:rsidRPr="00AC112C" w:rsidRDefault="00D269C9" w:rsidP="00AC112C">
      <w:pPr>
        <w:spacing w:before="120" w:line="280" w:lineRule="auto"/>
        <w:ind w:left="110" w:firstLine="226"/>
        <w:jc w:val="both"/>
        <w:rPr>
          <w:lang w:val="fr-LU"/>
        </w:rPr>
      </w:pPr>
      <w:r w:rsidRPr="00AC112C">
        <w:rPr>
          <w:color w:val="231F20"/>
          <w:spacing w:val="-3"/>
          <w:lang w:val="fr-LU"/>
        </w:rPr>
        <w:t>L’</w:t>
      </w:r>
      <w:r w:rsidRPr="00AC112C">
        <w:rPr>
          <w:color w:val="231F20"/>
          <w:lang w:val="fr-LU"/>
        </w:rPr>
        <w:t>électeur/•</w:t>
      </w:r>
      <w:proofErr w:type="spellStart"/>
      <w:r w:rsidRPr="00AC112C">
        <w:rPr>
          <w:color w:val="231F20"/>
          <w:lang w:val="fr-LU"/>
        </w:rPr>
        <w:t>trice</w:t>
      </w:r>
      <w:proofErr w:type="spellEnd"/>
      <w:r w:rsidRPr="00AC112C">
        <w:rPr>
          <w:color w:val="231F20"/>
          <w:spacing w:val="-2"/>
          <w:lang w:val="fr-LU"/>
        </w:rPr>
        <w:t xml:space="preserve"> </w:t>
      </w:r>
      <w:r w:rsidR="00A3308C" w:rsidRPr="00AC112C">
        <w:rPr>
          <w:color w:val="231F20"/>
          <w:lang w:val="fr-LU"/>
        </w:rPr>
        <w:t xml:space="preserve">se </w:t>
      </w:r>
      <w:r w:rsidR="00A3308C" w:rsidRPr="00AC112C">
        <w:rPr>
          <w:color w:val="231F20"/>
          <w:spacing w:val="-4"/>
          <w:lang w:val="fr-LU"/>
        </w:rPr>
        <w:t xml:space="preserve">rend </w:t>
      </w:r>
      <w:r w:rsidR="00A3308C" w:rsidRPr="00AC112C">
        <w:rPr>
          <w:color w:val="231F20"/>
          <w:lang w:val="fr-LU"/>
        </w:rPr>
        <w:t xml:space="preserve">directement dans l’un des compartiments; </w:t>
      </w:r>
      <w:r w:rsidR="00A3308C" w:rsidRPr="00AC112C">
        <w:rPr>
          <w:color w:val="231F20"/>
          <w:spacing w:val="-3"/>
          <w:lang w:val="fr-LU"/>
        </w:rPr>
        <w:t xml:space="preserve">il/elle </w:t>
      </w:r>
      <w:r w:rsidR="00A3308C" w:rsidRPr="00AC112C">
        <w:rPr>
          <w:color w:val="231F20"/>
          <w:lang w:val="fr-LU"/>
        </w:rPr>
        <w:t>y formule son vote, montre au</w:t>
      </w:r>
      <w:r w:rsidR="005C7E54" w:rsidRPr="00AC112C">
        <w:rPr>
          <w:color w:val="231F20"/>
          <w:lang w:val="fr-LU"/>
        </w:rPr>
        <w:t>/à la</w:t>
      </w:r>
      <w:r w:rsidR="00A3308C" w:rsidRPr="00AC112C">
        <w:rPr>
          <w:color w:val="231F20"/>
          <w:lang w:val="fr-LU"/>
        </w:rPr>
        <w:t xml:space="preserve"> </w:t>
      </w:r>
      <w:proofErr w:type="spellStart"/>
      <w:r w:rsidR="00A3308C" w:rsidRPr="00AC112C">
        <w:rPr>
          <w:color w:val="231F20"/>
          <w:lang w:val="fr-LU"/>
        </w:rPr>
        <w:t>président•e</w:t>
      </w:r>
      <w:proofErr w:type="spellEnd"/>
      <w:r w:rsidR="00A3308C" w:rsidRPr="00AC112C">
        <w:rPr>
          <w:color w:val="231F20"/>
          <w:lang w:val="fr-LU"/>
        </w:rPr>
        <w:t xml:space="preserve"> son </w:t>
      </w:r>
      <w:r w:rsidR="00A3308C" w:rsidRPr="00AC112C">
        <w:rPr>
          <w:color w:val="231F20"/>
          <w:spacing w:val="-3"/>
          <w:lang w:val="fr-LU"/>
        </w:rPr>
        <w:t xml:space="preserve">bulletin </w:t>
      </w:r>
      <w:r w:rsidR="00A3308C" w:rsidRPr="00AC112C">
        <w:rPr>
          <w:color w:val="231F20"/>
          <w:lang w:val="fr-LU"/>
        </w:rPr>
        <w:t>régulièrement replié, l</w:t>
      </w:r>
      <w:r w:rsidR="00665EC9" w:rsidRPr="00AC112C">
        <w:rPr>
          <w:color w:val="231F20"/>
          <w:lang w:val="fr-LU"/>
        </w:rPr>
        <w:t xml:space="preserve">’estampille communale </w:t>
      </w:r>
      <w:r w:rsidR="00A3308C" w:rsidRPr="00AC112C">
        <w:rPr>
          <w:color w:val="231F20"/>
          <w:lang w:val="fr-LU"/>
        </w:rPr>
        <w:t>à l’extérieur et le dépose dans</w:t>
      </w:r>
      <w:r w:rsidR="00A3308C" w:rsidRPr="00AC112C">
        <w:rPr>
          <w:color w:val="231F20"/>
          <w:spacing w:val="43"/>
          <w:lang w:val="fr-LU"/>
        </w:rPr>
        <w:t xml:space="preserve"> </w:t>
      </w:r>
      <w:r w:rsidR="00A3308C" w:rsidRPr="00AC112C">
        <w:rPr>
          <w:color w:val="231F20"/>
          <w:lang w:val="fr-LU"/>
        </w:rPr>
        <w:t>l’urne.</w:t>
      </w:r>
    </w:p>
    <w:p w:rsidR="009156B7" w:rsidRPr="00AC112C" w:rsidRDefault="00A3308C" w:rsidP="00AC112C">
      <w:pPr>
        <w:spacing w:before="154"/>
        <w:ind w:left="337"/>
        <w:jc w:val="both"/>
        <w:rPr>
          <w:lang w:val="fr-LU"/>
        </w:rPr>
      </w:pPr>
      <w:r w:rsidRPr="00AC112C">
        <w:rPr>
          <w:color w:val="231F20"/>
          <w:lang w:val="fr-LU"/>
        </w:rPr>
        <w:t xml:space="preserve">Observations </w:t>
      </w:r>
      <w:r w:rsidR="00D269C9" w:rsidRPr="00AC112C">
        <w:rPr>
          <w:color w:val="231F20"/>
          <w:lang w:val="fr-LU"/>
        </w:rPr>
        <w:t>éventuelles</w:t>
      </w:r>
      <w:r w:rsidR="004F6F46">
        <w:rPr>
          <w:color w:val="231F20"/>
          <w:lang w:val="fr-LU"/>
        </w:rPr>
        <w:t xml:space="preserve"> concernant l’</w:t>
      </w:r>
      <w:r w:rsidR="004F6F46" w:rsidRPr="00AC112C">
        <w:rPr>
          <w:color w:val="231F20"/>
          <w:spacing w:val="-3"/>
          <w:lang w:val="fr-LU"/>
        </w:rPr>
        <w:t>électeur/•</w:t>
      </w:r>
      <w:proofErr w:type="spellStart"/>
      <w:r w:rsidR="004F6F46" w:rsidRPr="00AC112C">
        <w:rPr>
          <w:color w:val="231F20"/>
          <w:spacing w:val="-3"/>
          <w:lang w:val="fr-LU"/>
        </w:rPr>
        <w:t>trice</w:t>
      </w:r>
      <w:proofErr w:type="spellEnd"/>
      <w:r w:rsidR="004F6F46">
        <w:rPr>
          <w:color w:val="231F20"/>
          <w:spacing w:val="-3"/>
          <w:lang w:val="fr-LU"/>
        </w:rPr>
        <w:t xml:space="preserve"> </w:t>
      </w:r>
      <w:proofErr w:type="spellStart"/>
      <w:r w:rsidR="004F6F46">
        <w:rPr>
          <w:color w:val="231F20"/>
          <w:spacing w:val="-3"/>
          <w:lang w:val="fr-LU"/>
        </w:rPr>
        <w:t>accompagné</w:t>
      </w:r>
      <w:r w:rsidR="004F6F46" w:rsidRPr="00AC112C">
        <w:rPr>
          <w:color w:val="231F20"/>
          <w:spacing w:val="-3"/>
          <w:lang w:val="fr-LU"/>
        </w:rPr>
        <w:t>•</w:t>
      </w:r>
      <w:r w:rsidR="004F6F46">
        <w:rPr>
          <w:color w:val="231F20"/>
          <w:spacing w:val="-3"/>
          <w:lang w:val="fr-LU"/>
        </w:rPr>
        <w:t>e</w:t>
      </w:r>
      <w:proofErr w:type="spellEnd"/>
      <w:r w:rsidR="004F6F46">
        <w:rPr>
          <w:color w:val="231F20"/>
          <w:spacing w:val="-3"/>
          <w:lang w:val="fr-LU"/>
        </w:rPr>
        <w:t xml:space="preserve"> </w:t>
      </w:r>
      <w:proofErr w:type="spellStart"/>
      <w:r w:rsidR="004F6F46">
        <w:rPr>
          <w:color w:val="231F20"/>
          <w:spacing w:val="-3"/>
          <w:lang w:val="fr-LU"/>
        </w:rPr>
        <w:t>visé</w:t>
      </w:r>
      <w:r w:rsidR="004F6F46" w:rsidRPr="00AC112C">
        <w:rPr>
          <w:color w:val="231F20"/>
          <w:spacing w:val="-3"/>
          <w:lang w:val="fr-LU"/>
        </w:rPr>
        <w:t>•</w:t>
      </w:r>
      <w:r w:rsidR="004F6F46">
        <w:rPr>
          <w:color w:val="231F20"/>
          <w:spacing w:val="-3"/>
          <w:lang w:val="fr-LU"/>
        </w:rPr>
        <w:t>e</w:t>
      </w:r>
      <w:proofErr w:type="spellEnd"/>
      <w:r w:rsidR="004F6F46">
        <w:rPr>
          <w:color w:val="231F20"/>
          <w:spacing w:val="-3"/>
          <w:lang w:val="fr-LU"/>
        </w:rPr>
        <w:t xml:space="preserve"> à l’article 79 de la loi électorale</w:t>
      </w:r>
      <w:r w:rsidRPr="00AC112C">
        <w:rPr>
          <w:color w:val="231F20"/>
          <w:lang w:val="fr-LU"/>
        </w:rPr>
        <w:t>:</w:t>
      </w:r>
    </w:p>
    <w:p w:rsidR="009156B7" w:rsidRPr="00AC112C" w:rsidRDefault="009156B7" w:rsidP="00AC112C">
      <w:pPr>
        <w:pStyle w:val="BodyText"/>
        <w:spacing w:before="8"/>
        <w:rPr>
          <w:sz w:val="22"/>
          <w:szCs w:val="22"/>
          <w:lang w:val="fr-LU"/>
        </w:rPr>
      </w:pPr>
    </w:p>
    <w:p w:rsidR="009156B7" w:rsidRPr="00AC112C" w:rsidRDefault="00A3308C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9156B7" w:rsidRPr="00AC112C" w:rsidRDefault="009156B7" w:rsidP="00AC112C">
      <w:pPr>
        <w:pStyle w:val="BodyText"/>
        <w:spacing w:before="10"/>
        <w:rPr>
          <w:sz w:val="22"/>
          <w:szCs w:val="22"/>
          <w:lang w:val="fr-LU"/>
        </w:rPr>
      </w:pPr>
    </w:p>
    <w:p w:rsidR="009156B7" w:rsidRPr="00AC112C" w:rsidRDefault="00A3308C" w:rsidP="00AC112C">
      <w:pPr>
        <w:pStyle w:val="BodyText"/>
        <w:spacing w:before="1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9156B7" w:rsidRPr="00AC112C" w:rsidRDefault="009156B7" w:rsidP="00AC112C">
      <w:pPr>
        <w:pStyle w:val="BodyText"/>
        <w:spacing w:before="10"/>
        <w:rPr>
          <w:sz w:val="22"/>
          <w:szCs w:val="22"/>
          <w:lang w:val="fr-LU"/>
        </w:rPr>
      </w:pPr>
    </w:p>
    <w:p w:rsidR="009156B7" w:rsidRPr="00AC112C" w:rsidRDefault="00A3308C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9156B7" w:rsidRPr="00AC112C" w:rsidRDefault="009156B7" w:rsidP="00AC112C">
      <w:pPr>
        <w:pStyle w:val="BodyText"/>
        <w:spacing w:before="11"/>
        <w:rPr>
          <w:sz w:val="22"/>
          <w:szCs w:val="22"/>
          <w:lang w:val="fr-LU"/>
        </w:rPr>
      </w:pPr>
    </w:p>
    <w:p w:rsidR="009156B7" w:rsidRPr="00AC112C" w:rsidRDefault="00A3308C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9156B7" w:rsidRPr="00AC112C" w:rsidRDefault="009156B7" w:rsidP="00AC112C">
      <w:pPr>
        <w:pStyle w:val="BodyText"/>
        <w:spacing w:before="10"/>
        <w:rPr>
          <w:sz w:val="22"/>
          <w:szCs w:val="22"/>
          <w:lang w:val="fr-LU"/>
        </w:rPr>
      </w:pPr>
    </w:p>
    <w:p w:rsidR="009156B7" w:rsidRPr="00AC112C" w:rsidRDefault="00A3308C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9156B7" w:rsidRPr="00AC112C" w:rsidRDefault="009156B7" w:rsidP="00AC112C">
      <w:pPr>
        <w:pStyle w:val="BodyText"/>
        <w:rPr>
          <w:sz w:val="22"/>
          <w:szCs w:val="22"/>
          <w:lang w:val="fr-LU"/>
        </w:rPr>
      </w:pPr>
    </w:p>
    <w:p w:rsidR="009156B7" w:rsidRPr="00AC112C" w:rsidRDefault="00A3308C" w:rsidP="00AC112C">
      <w:pPr>
        <w:spacing w:before="144" w:line="280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lastRenderedPageBreak/>
        <w:t>Les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électeurs/•</w:t>
      </w:r>
      <w:proofErr w:type="spellStart"/>
      <w:r w:rsidRPr="00AC112C">
        <w:rPr>
          <w:color w:val="231F20"/>
          <w:lang w:val="fr-LU"/>
        </w:rPr>
        <w:t>trice</w:t>
      </w:r>
      <w:r w:rsidR="00D269C9" w:rsidRPr="00AC112C">
        <w:rPr>
          <w:color w:val="231F20"/>
          <w:lang w:val="fr-LU"/>
        </w:rPr>
        <w:t>s</w:t>
      </w:r>
      <w:proofErr w:type="spellEnd"/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qui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se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sont</w:t>
      </w:r>
      <w:r w:rsidRPr="00AC112C">
        <w:rPr>
          <w:color w:val="231F20"/>
          <w:spacing w:val="-5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présenté•e•s</w:t>
      </w:r>
      <w:proofErr w:type="spellEnd"/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au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suffrage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jusqu’à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14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heures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ayant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été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admis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à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spacing w:val="-3"/>
          <w:lang w:val="fr-LU"/>
        </w:rPr>
        <w:t>voter,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scrutin est déclaré clos et les </w:t>
      </w:r>
      <w:r w:rsidR="00607D98" w:rsidRPr="00AC112C">
        <w:rPr>
          <w:color w:val="231F20"/>
          <w:lang w:val="fr-LU"/>
        </w:rPr>
        <w:t xml:space="preserve">deux </w:t>
      </w:r>
      <w:r w:rsidR="00D269C9" w:rsidRPr="00AC112C">
        <w:rPr>
          <w:color w:val="231F20"/>
          <w:lang w:val="fr-LU"/>
        </w:rPr>
        <w:t xml:space="preserve">relevés </w:t>
      </w:r>
      <w:r w:rsidRPr="00AC112C">
        <w:rPr>
          <w:color w:val="231F20"/>
          <w:lang w:val="fr-LU"/>
        </w:rPr>
        <w:t>des électeurs/•</w:t>
      </w:r>
      <w:proofErr w:type="spellStart"/>
      <w:r w:rsidRPr="00AC112C">
        <w:rPr>
          <w:color w:val="231F20"/>
          <w:lang w:val="fr-LU"/>
        </w:rPr>
        <w:t>trices</w:t>
      </w:r>
      <w:proofErr w:type="spellEnd"/>
      <w:r w:rsidRPr="00AC112C">
        <w:rPr>
          <w:color w:val="231F20"/>
          <w:lang w:val="fr-LU"/>
        </w:rPr>
        <w:t xml:space="preserve"> sont signés par le président, ainsi que par l’assesseur et par le secrétaire; ces deux derniers sign</w:t>
      </w:r>
      <w:r w:rsidR="00607D98" w:rsidRPr="00AC112C">
        <w:rPr>
          <w:color w:val="231F20"/>
          <w:lang w:val="fr-LU"/>
        </w:rPr>
        <w:t xml:space="preserve">ent </w:t>
      </w:r>
      <w:r w:rsidRPr="00AC112C">
        <w:rPr>
          <w:color w:val="231F20"/>
          <w:lang w:val="fr-LU"/>
        </w:rPr>
        <w:t>chacun l</w:t>
      </w:r>
      <w:r w:rsidR="00607D98" w:rsidRPr="00AC112C">
        <w:rPr>
          <w:color w:val="231F20"/>
          <w:lang w:val="fr-LU"/>
        </w:rPr>
        <w:t xml:space="preserve">e relevé </w:t>
      </w:r>
      <w:r w:rsidRPr="00AC112C">
        <w:rPr>
          <w:color w:val="231F20"/>
          <w:lang w:val="fr-LU"/>
        </w:rPr>
        <w:t>qu’ils ont</w:t>
      </w:r>
      <w:r w:rsidRPr="00AC112C">
        <w:rPr>
          <w:color w:val="231F20"/>
          <w:spacing w:val="6"/>
          <w:lang w:val="fr-LU"/>
        </w:rPr>
        <w:t xml:space="preserve"> </w:t>
      </w:r>
      <w:r w:rsidRPr="00AC112C">
        <w:rPr>
          <w:color w:val="231F20"/>
          <w:lang w:val="fr-LU"/>
        </w:rPr>
        <w:t>pointé.</w:t>
      </w:r>
    </w:p>
    <w:p w:rsidR="008226E9" w:rsidRPr="00AC112C" w:rsidRDefault="008226E9" w:rsidP="00AC112C">
      <w:pPr>
        <w:pStyle w:val="BodyText"/>
        <w:spacing w:before="5"/>
        <w:rPr>
          <w:sz w:val="22"/>
          <w:szCs w:val="22"/>
          <w:lang w:val="fr-LU"/>
        </w:rPr>
      </w:pPr>
    </w:p>
    <w:p w:rsidR="008226E9" w:rsidRPr="00AC112C" w:rsidRDefault="008226E9" w:rsidP="004F6F46">
      <w:pPr>
        <w:pStyle w:val="Heading1"/>
        <w:tabs>
          <w:tab w:val="left" w:pos="2714"/>
        </w:tabs>
        <w:spacing w:line="232" w:lineRule="auto"/>
        <w:ind w:hanging="619"/>
        <w:jc w:val="center"/>
        <w:rPr>
          <w:sz w:val="22"/>
          <w:szCs w:val="22"/>
          <w:lang w:val="fr-LU"/>
        </w:rPr>
      </w:pPr>
      <w:r w:rsidRPr="00AC112C">
        <w:rPr>
          <w:color w:val="231F20"/>
          <w:sz w:val="22"/>
          <w:szCs w:val="22"/>
          <w:lang w:val="fr-LU"/>
        </w:rPr>
        <w:t xml:space="preserve">2. </w:t>
      </w:r>
      <w:r w:rsidR="00A3308C" w:rsidRPr="00AC112C">
        <w:rPr>
          <w:color w:val="231F20"/>
          <w:sz w:val="22"/>
          <w:szCs w:val="22"/>
          <w:lang w:val="fr-LU"/>
        </w:rPr>
        <w:t>Opérations liées au vote par correspondance</w:t>
      </w:r>
    </w:p>
    <w:p w:rsidR="006643E5" w:rsidRPr="00AC112C" w:rsidRDefault="00A3308C" w:rsidP="00AC112C">
      <w:pPr>
        <w:pStyle w:val="Heading1"/>
        <w:tabs>
          <w:tab w:val="left" w:pos="2714"/>
        </w:tabs>
        <w:spacing w:line="232" w:lineRule="auto"/>
        <w:ind w:hanging="619"/>
        <w:jc w:val="center"/>
        <w:rPr>
          <w:sz w:val="22"/>
          <w:szCs w:val="22"/>
          <w:lang w:val="fr-LU"/>
        </w:rPr>
      </w:pPr>
      <w:r w:rsidRPr="00AC112C">
        <w:rPr>
          <w:color w:val="231F20"/>
          <w:sz w:val="22"/>
          <w:szCs w:val="22"/>
          <w:lang w:val="fr-LU"/>
        </w:rPr>
        <w:t>(</w:t>
      </w:r>
      <w:proofErr w:type="gramStart"/>
      <w:r w:rsidRPr="00AC112C">
        <w:rPr>
          <w:color w:val="231F20"/>
          <w:sz w:val="22"/>
          <w:szCs w:val="22"/>
          <w:lang w:val="fr-LU"/>
        </w:rPr>
        <w:t>si</w:t>
      </w:r>
      <w:proofErr w:type="gramEnd"/>
      <w:r w:rsidRPr="00AC112C">
        <w:rPr>
          <w:color w:val="231F20"/>
          <w:spacing w:val="11"/>
          <w:sz w:val="22"/>
          <w:szCs w:val="22"/>
          <w:lang w:val="fr-LU"/>
        </w:rPr>
        <w:t xml:space="preserve"> </w:t>
      </w:r>
      <w:r w:rsidRPr="00AC112C">
        <w:rPr>
          <w:color w:val="231F20"/>
          <w:sz w:val="22"/>
          <w:szCs w:val="22"/>
          <w:lang w:val="fr-LU"/>
        </w:rPr>
        <w:t>applicable)</w:t>
      </w:r>
    </w:p>
    <w:p w:rsidR="009156B7" w:rsidRPr="00AC112C" w:rsidRDefault="00A3308C" w:rsidP="00AC112C">
      <w:pPr>
        <w:spacing w:before="144" w:line="280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Voir annexe (si applicable).</w:t>
      </w:r>
    </w:p>
    <w:p w:rsidR="009156B7" w:rsidRPr="00404A63" w:rsidRDefault="009156B7" w:rsidP="00AC112C">
      <w:pPr>
        <w:pStyle w:val="BodyText"/>
        <w:spacing w:before="10"/>
        <w:rPr>
          <w:sz w:val="22"/>
          <w:szCs w:val="22"/>
          <w:lang w:val="fr-LU"/>
        </w:rPr>
      </w:pPr>
    </w:p>
    <w:p w:rsidR="009156B7" w:rsidRPr="00404A63" w:rsidRDefault="008226E9" w:rsidP="00AC112C">
      <w:pPr>
        <w:pStyle w:val="Heading1"/>
        <w:tabs>
          <w:tab w:val="left" w:pos="620"/>
        </w:tabs>
        <w:ind w:firstLine="0"/>
        <w:jc w:val="center"/>
        <w:rPr>
          <w:sz w:val="22"/>
          <w:szCs w:val="22"/>
          <w:lang w:val="fr-LU"/>
        </w:rPr>
      </w:pPr>
      <w:r w:rsidRPr="00404A63">
        <w:rPr>
          <w:color w:val="231F20"/>
          <w:sz w:val="22"/>
          <w:szCs w:val="22"/>
          <w:lang w:val="fr-LU"/>
        </w:rPr>
        <w:t xml:space="preserve">3. </w:t>
      </w:r>
      <w:r w:rsidR="00A3308C" w:rsidRPr="00404A63">
        <w:rPr>
          <w:color w:val="231F20"/>
          <w:sz w:val="22"/>
          <w:szCs w:val="22"/>
          <w:lang w:val="fr-LU"/>
        </w:rPr>
        <w:t>Opérations de</w:t>
      </w:r>
      <w:r w:rsidR="00A3308C" w:rsidRPr="00404A63">
        <w:rPr>
          <w:color w:val="231F20"/>
          <w:spacing w:val="21"/>
          <w:sz w:val="22"/>
          <w:szCs w:val="22"/>
          <w:lang w:val="fr-LU"/>
        </w:rPr>
        <w:t xml:space="preserve"> </w:t>
      </w:r>
      <w:r w:rsidR="00A3308C" w:rsidRPr="00404A63">
        <w:rPr>
          <w:color w:val="231F20"/>
          <w:sz w:val="22"/>
          <w:szCs w:val="22"/>
          <w:lang w:val="fr-LU"/>
        </w:rPr>
        <w:t>dépouillement</w:t>
      </w:r>
    </w:p>
    <w:p w:rsidR="00936DFE" w:rsidRPr="00AC112C" w:rsidRDefault="00A3308C" w:rsidP="004F6F46">
      <w:pPr>
        <w:tabs>
          <w:tab w:val="left" w:pos="9923"/>
        </w:tabs>
        <w:spacing w:before="193" w:line="384" w:lineRule="auto"/>
        <w:ind w:left="337"/>
        <w:jc w:val="both"/>
        <w:rPr>
          <w:color w:val="231F20"/>
          <w:u w:val="single" w:color="221E1F"/>
          <w:lang w:val="fr-LU"/>
        </w:rPr>
      </w:pPr>
      <w:r w:rsidRPr="00AC112C">
        <w:rPr>
          <w:color w:val="231F20"/>
          <w:lang w:val="fr-LU"/>
        </w:rPr>
        <w:t>Le nombre des électeurs/•</w:t>
      </w:r>
      <w:proofErr w:type="spellStart"/>
      <w:r w:rsidRPr="00AC112C">
        <w:rPr>
          <w:color w:val="231F20"/>
          <w:lang w:val="fr-LU"/>
        </w:rPr>
        <w:t>trices</w:t>
      </w:r>
      <w:proofErr w:type="spellEnd"/>
      <w:r w:rsidRPr="00AC112C">
        <w:rPr>
          <w:color w:val="231F20"/>
          <w:lang w:val="fr-LU"/>
        </w:rPr>
        <w:t xml:space="preserve"> </w:t>
      </w:r>
      <w:r w:rsidR="00936DFE" w:rsidRPr="00AC112C">
        <w:rPr>
          <w:color w:val="231F20"/>
          <w:lang w:val="fr-LU"/>
        </w:rPr>
        <w:t xml:space="preserve">figurant sur </w:t>
      </w:r>
      <w:r w:rsidRPr="00AC112C">
        <w:rPr>
          <w:color w:val="231F20"/>
          <w:lang w:val="fr-LU"/>
        </w:rPr>
        <w:t xml:space="preserve">les </w:t>
      </w:r>
      <w:r w:rsidR="00936DFE" w:rsidRPr="00AC112C">
        <w:rPr>
          <w:color w:val="231F20"/>
          <w:lang w:val="fr-LU"/>
        </w:rPr>
        <w:t xml:space="preserve">relevés </w:t>
      </w:r>
      <w:r w:rsidRPr="00AC112C">
        <w:rPr>
          <w:color w:val="231F20"/>
          <w:lang w:val="fr-LU"/>
        </w:rPr>
        <w:t>de pointage</w:t>
      </w:r>
      <w:r w:rsidR="00936DFE" w:rsidRPr="00AC112C">
        <w:rPr>
          <w:color w:val="231F20"/>
          <w:lang w:val="fr-LU"/>
        </w:rPr>
        <w:t xml:space="preserve"> et ayant voté</w:t>
      </w:r>
      <w:r w:rsidRPr="00AC112C">
        <w:rPr>
          <w:b/>
          <w:color w:val="231F20"/>
          <w:spacing w:val="40"/>
          <w:lang w:val="fr-LU"/>
        </w:rPr>
        <w:t xml:space="preserve"> </w:t>
      </w:r>
      <w:bookmarkStart w:id="1" w:name="_Hlk159506318"/>
      <w:r w:rsidRPr="00AC112C">
        <w:rPr>
          <w:color w:val="231F20"/>
          <w:lang w:val="fr-LU"/>
        </w:rPr>
        <w:t>est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Pr="00AC112C">
        <w:rPr>
          <w:color w:val="231F20"/>
          <w:spacing w:val="5"/>
          <w:lang w:val="fr-LU"/>
        </w:rPr>
        <w:t xml:space="preserve"> </w:t>
      </w:r>
      <w:proofErr w:type="gramStart"/>
      <w:r w:rsidRPr="00AC112C">
        <w:rPr>
          <w:color w:val="231F20"/>
          <w:u w:val="single" w:color="221E1F"/>
          <w:lang w:val="fr-LU"/>
        </w:rPr>
        <w:tab/>
      </w:r>
      <w:bookmarkEnd w:id="1"/>
      <w:r w:rsidR="00404A63" w:rsidRPr="00404A63">
        <w:rPr>
          <w:color w:val="231F20"/>
          <w:lang w:val="fr-LU"/>
        </w:rPr>
        <w:t xml:space="preserve"> .</w:t>
      </w:r>
      <w:proofErr w:type="gramEnd"/>
    </w:p>
    <w:p w:rsidR="009156B7" w:rsidRPr="00AC112C" w:rsidRDefault="00A3308C" w:rsidP="00AC112C">
      <w:pPr>
        <w:tabs>
          <w:tab w:val="left" w:pos="9639"/>
        </w:tabs>
        <w:spacing w:line="384" w:lineRule="auto"/>
        <w:ind w:left="337"/>
        <w:jc w:val="both"/>
        <w:rPr>
          <w:lang w:val="fr-LU"/>
        </w:rPr>
      </w:pP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nombre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des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bulletins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détérioré</w:t>
      </w:r>
      <w:r w:rsidR="00936DFE" w:rsidRPr="00AC112C">
        <w:rPr>
          <w:color w:val="231F20"/>
          <w:lang w:val="fr-LU"/>
        </w:rPr>
        <w:t>s et détruits</w:t>
      </w:r>
      <w:r w:rsidRPr="00AC112C">
        <w:rPr>
          <w:color w:val="231F20"/>
          <w:spacing w:val="4"/>
          <w:lang w:val="fr-LU"/>
        </w:rPr>
        <w:t xml:space="preserve"> </w:t>
      </w:r>
      <w:r w:rsidR="00936DFE" w:rsidRPr="00AC112C">
        <w:rPr>
          <w:color w:val="231F20"/>
          <w:spacing w:val="4"/>
          <w:lang w:val="fr-LU"/>
        </w:rPr>
        <w:t>(a</w:t>
      </w:r>
      <w:r w:rsidRPr="00AC112C">
        <w:rPr>
          <w:color w:val="231F20"/>
          <w:lang w:val="fr-LU"/>
        </w:rPr>
        <w:t>rt.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78,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al.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>4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la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loi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électorale</w:t>
      </w:r>
      <w:r w:rsidR="00936DFE" w:rsidRPr="00AC112C">
        <w:rPr>
          <w:color w:val="231F20"/>
          <w:lang w:val="fr-LU"/>
        </w:rPr>
        <w:t>)</w:t>
      </w:r>
      <w:r w:rsidRPr="00AC112C">
        <w:rPr>
          <w:color w:val="231F20"/>
          <w:spacing w:val="4"/>
          <w:lang w:val="fr-LU"/>
        </w:rPr>
        <w:t xml:space="preserve"> </w:t>
      </w:r>
      <w:r w:rsidR="00936DFE" w:rsidRPr="00AC112C">
        <w:rPr>
          <w:color w:val="231F20"/>
          <w:spacing w:val="4"/>
          <w:lang w:val="fr-LU"/>
        </w:rPr>
        <w:t xml:space="preserve">est de </w:t>
      </w:r>
      <w:proofErr w:type="gramStart"/>
      <w:r w:rsidR="00936DFE" w:rsidRPr="00AC112C">
        <w:rPr>
          <w:color w:val="231F20"/>
          <w:spacing w:val="4"/>
          <w:u w:val="single"/>
          <w:lang w:val="fr-LU"/>
        </w:rPr>
        <w:tab/>
      </w:r>
      <w:r w:rsidR="00404A63">
        <w:rPr>
          <w:color w:val="231F20"/>
          <w:lang w:val="fr-LU"/>
        </w:rPr>
        <w:t xml:space="preserve"> .</w:t>
      </w:r>
      <w:proofErr w:type="gramEnd"/>
    </w:p>
    <w:p w:rsidR="009156B7" w:rsidRPr="00AC112C" w:rsidRDefault="00A3308C" w:rsidP="00AC112C">
      <w:pPr>
        <w:tabs>
          <w:tab w:val="left" w:pos="8647"/>
          <w:tab w:val="left" w:pos="9267"/>
        </w:tabs>
        <w:spacing w:before="6" w:line="280" w:lineRule="auto"/>
        <w:ind w:left="110" w:firstLine="226"/>
        <w:rPr>
          <w:lang w:val="fr-LU"/>
        </w:rPr>
      </w:pP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bureau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fait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récolement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des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bulletins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non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employés,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au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nombre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="00936DFE" w:rsidRPr="00AC112C">
        <w:rPr>
          <w:color w:val="231F20"/>
          <w:lang w:val="fr-LU"/>
        </w:rPr>
        <w:t xml:space="preserve"> </w:t>
      </w:r>
      <w:proofErr w:type="gramStart"/>
      <w:r w:rsidR="00936DFE" w:rsidRPr="00AC112C">
        <w:rPr>
          <w:color w:val="231F20"/>
          <w:u w:val="single" w:color="221E1F"/>
          <w:lang w:val="fr-LU"/>
        </w:rPr>
        <w:tab/>
      </w:r>
      <w:r w:rsidR="00936DFE" w:rsidRPr="00AC112C">
        <w:rPr>
          <w:color w:val="231F20"/>
          <w:lang w:val="fr-LU"/>
        </w:rPr>
        <w:t xml:space="preserve"> </w:t>
      </w:r>
      <w:r w:rsidR="004F6F46">
        <w:rPr>
          <w:color w:val="231F20"/>
          <w:lang w:val="fr-LU"/>
        </w:rPr>
        <w:t>,</w:t>
      </w:r>
      <w:proofErr w:type="gramEnd"/>
      <w:r w:rsidR="004F6F46">
        <w:rPr>
          <w:color w:val="231F20"/>
          <w:lang w:val="fr-LU"/>
        </w:rPr>
        <w:t xml:space="preserve"> </w:t>
      </w:r>
      <w:r w:rsidR="00936DFE" w:rsidRPr="00AC112C">
        <w:rPr>
          <w:color w:val="231F20"/>
          <w:lang w:val="fr-LU"/>
        </w:rPr>
        <w:t>l</w:t>
      </w:r>
      <w:r w:rsidRPr="00AC112C">
        <w:rPr>
          <w:color w:val="231F20"/>
          <w:lang w:val="fr-LU"/>
        </w:rPr>
        <w:t xml:space="preserve">esquels </w:t>
      </w:r>
      <w:r w:rsidRPr="00AC112C">
        <w:rPr>
          <w:color w:val="231F20"/>
          <w:spacing w:val="-5"/>
          <w:lang w:val="fr-LU"/>
        </w:rPr>
        <w:t xml:space="preserve">sont </w:t>
      </w:r>
      <w:r w:rsidRPr="00AC112C">
        <w:rPr>
          <w:color w:val="231F20"/>
          <w:lang w:val="fr-LU"/>
        </w:rPr>
        <w:t>immédiatement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détruits.</w:t>
      </w:r>
    </w:p>
    <w:p w:rsidR="009156B7" w:rsidRPr="00AC112C" w:rsidRDefault="00A3308C" w:rsidP="00AC112C">
      <w:pPr>
        <w:tabs>
          <w:tab w:val="left" w:pos="5103"/>
        </w:tabs>
        <w:spacing w:before="112" w:line="386" w:lineRule="auto"/>
        <w:ind w:left="337"/>
        <w:rPr>
          <w:lang w:val="fr-LU"/>
        </w:rPr>
      </w:pPr>
      <w:r w:rsidRPr="00AC112C">
        <w:rPr>
          <w:color w:val="231F20"/>
          <w:lang w:val="fr-LU"/>
        </w:rPr>
        <w:t xml:space="preserve">Le/La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 xml:space="preserve"> retire de l’urne tous les bulletins de vote et les compte sans les déplier. Le nombre des bulletins trouvés dans l’urne est</w:t>
      </w:r>
      <w:r w:rsidRPr="00AC112C">
        <w:rPr>
          <w:color w:val="231F20"/>
          <w:spacing w:val="3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="008226E9" w:rsidRPr="00AC112C">
        <w:rPr>
          <w:color w:val="231F20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  <w:r w:rsidRPr="00AC112C">
        <w:rPr>
          <w:color w:val="231F20"/>
          <w:lang w:val="fr-LU"/>
        </w:rPr>
        <w:t>.</w:t>
      </w:r>
    </w:p>
    <w:p w:rsidR="009156B7" w:rsidRPr="00AC112C" w:rsidRDefault="00A3308C" w:rsidP="00AC112C">
      <w:pPr>
        <w:spacing w:line="242" w:lineRule="exact"/>
        <w:ind w:left="337"/>
        <w:rPr>
          <w:lang w:val="fr-LU"/>
        </w:rPr>
      </w:pPr>
      <w:r w:rsidRPr="00AC112C">
        <w:rPr>
          <w:color w:val="231F20"/>
          <w:lang w:val="fr-LU"/>
        </w:rPr>
        <w:t xml:space="preserve">Le/La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>, avant d’ouvrir aucun bulletin, mêle tous ceux que le bureau est chargé de dépouiller.</w:t>
      </w:r>
    </w:p>
    <w:p w:rsidR="009156B7" w:rsidRPr="00AC112C" w:rsidRDefault="00BB3156" w:rsidP="00AC112C">
      <w:pPr>
        <w:tabs>
          <w:tab w:val="left" w:pos="4108"/>
        </w:tabs>
        <w:spacing w:before="154" w:line="280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Un/</w:t>
      </w:r>
      <w:r w:rsidR="00BB7366">
        <w:rPr>
          <w:color w:val="231F20"/>
          <w:lang w:val="fr-LU"/>
        </w:rPr>
        <w:t>U</w:t>
      </w:r>
      <w:r w:rsidRPr="00AC112C">
        <w:rPr>
          <w:color w:val="231F20"/>
          <w:lang w:val="fr-LU"/>
        </w:rPr>
        <w:t xml:space="preserve">ne </w:t>
      </w:r>
      <w:proofErr w:type="spellStart"/>
      <w:r w:rsidR="00A3308C" w:rsidRPr="00AC112C">
        <w:rPr>
          <w:color w:val="231F20"/>
          <w:lang w:val="fr-LU"/>
        </w:rPr>
        <w:t>assesseur•e</w:t>
      </w:r>
      <w:proofErr w:type="spellEnd"/>
      <w:r w:rsidR="00A3308C" w:rsidRPr="00AC112C">
        <w:rPr>
          <w:color w:val="231F20"/>
          <w:lang w:val="fr-LU"/>
        </w:rPr>
        <w:t>,</w:t>
      </w:r>
      <w:r w:rsidR="00A3308C" w:rsidRPr="00AC112C">
        <w:rPr>
          <w:color w:val="231F20"/>
          <w:spacing w:val="-30"/>
          <w:lang w:val="fr-LU"/>
        </w:rPr>
        <w:t xml:space="preserve"> </w:t>
      </w:r>
      <w:r w:rsidR="00A3308C" w:rsidRPr="00AC112C">
        <w:rPr>
          <w:color w:val="231F20"/>
          <w:lang w:val="fr-LU"/>
        </w:rPr>
        <w:t>déplie</w:t>
      </w:r>
      <w:r w:rsidR="00A3308C" w:rsidRPr="00AC112C">
        <w:rPr>
          <w:color w:val="231F20"/>
          <w:spacing w:val="-31"/>
          <w:lang w:val="fr-LU"/>
        </w:rPr>
        <w:t xml:space="preserve"> </w:t>
      </w:r>
      <w:r w:rsidR="00A3308C" w:rsidRPr="00AC112C">
        <w:rPr>
          <w:color w:val="231F20"/>
          <w:lang w:val="fr-LU"/>
        </w:rPr>
        <w:t>ensuite</w:t>
      </w:r>
      <w:r w:rsidR="00A3308C" w:rsidRPr="00AC112C">
        <w:rPr>
          <w:color w:val="231F20"/>
          <w:spacing w:val="-30"/>
          <w:lang w:val="fr-LU"/>
        </w:rPr>
        <w:t xml:space="preserve"> </w:t>
      </w:r>
      <w:r w:rsidR="00A3308C" w:rsidRPr="00AC112C">
        <w:rPr>
          <w:color w:val="231F20"/>
          <w:lang w:val="fr-LU"/>
        </w:rPr>
        <w:t>les</w:t>
      </w:r>
      <w:r w:rsidR="00A3308C" w:rsidRPr="00AC112C">
        <w:rPr>
          <w:color w:val="231F20"/>
          <w:spacing w:val="-30"/>
          <w:lang w:val="fr-LU"/>
        </w:rPr>
        <w:t xml:space="preserve"> </w:t>
      </w:r>
      <w:r w:rsidR="00A3308C" w:rsidRPr="00AC112C">
        <w:rPr>
          <w:color w:val="231F20"/>
          <w:lang w:val="fr-LU"/>
        </w:rPr>
        <w:t>bulletins</w:t>
      </w:r>
      <w:r w:rsidR="00A3308C" w:rsidRPr="00AC112C">
        <w:rPr>
          <w:color w:val="231F20"/>
          <w:spacing w:val="-31"/>
          <w:lang w:val="fr-LU"/>
        </w:rPr>
        <w:t xml:space="preserve"> </w:t>
      </w:r>
      <w:r w:rsidR="00A3308C" w:rsidRPr="00AC112C">
        <w:rPr>
          <w:color w:val="231F20"/>
          <w:lang w:val="fr-LU"/>
        </w:rPr>
        <w:t>et</w:t>
      </w:r>
      <w:r w:rsidR="00A3308C" w:rsidRPr="00AC112C">
        <w:rPr>
          <w:color w:val="231F20"/>
          <w:spacing w:val="-30"/>
          <w:lang w:val="fr-LU"/>
        </w:rPr>
        <w:t xml:space="preserve"> </w:t>
      </w:r>
      <w:r w:rsidR="00A3308C" w:rsidRPr="00AC112C">
        <w:rPr>
          <w:color w:val="231F20"/>
          <w:lang w:val="fr-LU"/>
        </w:rPr>
        <w:t>les</w:t>
      </w:r>
      <w:r w:rsidR="00A3308C" w:rsidRPr="00AC112C">
        <w:rPr>
          <w:color w:val="231F20"/>
          <w:spacing w:val="-31"/>
          <w:lang w:val="fr-LU"/>
        </w:rPr>
        <w:t xml:space="preserve"> </w:t>
      </w:r>
      <w:r w:rsidR="00A3308C" w:rsidRPr="00AC112C">
        <w:rPr>
          <w:color w:val="231F20"/>
          <w:lang w:val="fr-LU"/>
        </w:rPr>
        <w:t>remet</w:t>
      </w:r>
      <w:r w:rsidR="00A3308C" w:rsidRPr="00AC112C">
        <w:rPr>
          <w:color w:val="231F20"/>
          <w:spacing w:val="-30"/>
          <w:lang w:val="fr-LU"/>
        </w:rPr>
        <w:t xml:space="preserve"> </w:t>
      </w:r>
      <w:r w:rsidR="00A3308C" w:rsidRPr="00AC112C">
        <w:rPr>
          <w:color w:val="231F20"/>
          <w:lang w:val="fr-LU"/>
        </w:rPr>
        <w:t>successivement au</w:t>
      </w:r>
      <w:r w:rsidRPr="00AC112C">
        <w:rPr>
          <w:color w:val="231F20"/>
          <w:lang w:val="fr-LU"/>
        </w:rPr>
        <w:t>/à la</w:t>
      </w:r>
      <w:r w:rsidR="00A3308C" w:rsidRPr="00AC112C">
        <w:rPr>
          <w:color w:val="231F20"/>
          <w:lang w:val="fr-LU"/>
        </w:rPr>
        <w:t xml:space="preserve"> </w:t>
      </w:r>
      <w:proofErr w:type="spellStart"/>
      <w:r w:rsidR="00A3308C" w:rsidRPr="00AC112C">
        <w:rPr>
          <w:color w:val="231F20"/>
          <w:lang w:val="fr-LU"/>
        </w:rPr>
        <w:t>président•e</w:t>
      </w:r>
      <w:proofErr w:type="spellEnd"/>
      <w:r w:rsidR="00A3308C" w:rsidRPr="00AC112C">
        <w:rPr>
          <w:color w:val="231F20"/>
          <w:lang w:val="fr-LU"/>
        </w:rPr>
        <w:t>, qui énonce les suffrages de liste et les suffrages</w:t>
      </w:r>
      <w:r w:rsidR="00A3308C" w:rsidRPr="00AC112C">
        <w:rPr>
          <w:color w:val="231F20"/>
          <w:spacing w:val="46"/>
          <w:lang w:val="fr-LU"/>
        </w:rPr>
        <w:t xml:space="preserve"> </w:t>
      </w:r>
      <w:r w:rsidR="00A3308C" w:rsidRPr="00AC112C">
        <w:rPr>
          <w:color w:val="231F20"/>
          <w:lang w:val="fr-LU"/>
        </w:rPr>
        <w:t>nominatifs.</w:t>
      </w:r>
    </w:p>
    <w:p w:rsidR="009156B7" w:rsidRPr="00AC112C" w:rsidRDefault="00BB3156" w:rsidP="00AC112C">
      <w:pPr>
        <w:tabs>
          <w:tab w:val="left" w:pos="4632"/>
        </w:tabs>
        <w:spacing w:before="111" w:line="280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Deux</w:t>
      </w:r>
      <w:r w:rsidR="00A3308C" w:rsidRPr="00AC112C">
        <w:rPr>
          <w:color w:val="231F20"/>
          <w:lang w:val="fr-LU"/>
        </w:rPr>
        <w:t xml:space="preserve"> </w:t>
      </w:r>
      <w:proofErr w:type="spellStart"/>
      <w:r w:rsidR="00A3308C" w:rsidRPr="00AC112C">
        <w:rPr>
          <w:color w:val="231F20"/>
          <w:lang w:val="fr-LU"/>
        </w:rPr>
        <w:t>assesseur•e•s</w:t>
      </w:r>
      <w:proofErr w:type="spellEnd"/>
      <w:r w:rsidR="00A3308C" w:rsidRPr="00AC112C">
        <w:rPr>
          <w:color w:val="231F20"/>
          <w:lang w:val="fr-LU"/>
        </w:rPr>
        <w:t xml:space="preserve"> font le recensement des suffrages et </w:t>
      </w:r>
      <w:r w:rsidR="00A3308C" w:rsidRPr="00AC112C">
        <w:rPr>
          <w:color w:val="231F20"/>
          <w:spacing w:val="-7"/>
          <w:lang w:val="fr-LU"/>
        </w:rPr>
        <w:t xml:space="preserve">en </w:t>
      </w:r>
      <w:r w:rsidR="00A3308C" w:rsidRPr="00AC112C">
        <w:rPr>
          <w:color w:val="231F20"/>
          <w:lang w:val="fr-LU"/>
        </w:rPr>
        <w:t>tiennent</w:t>
      </w:r>
      <w:r w:rsidR="00A3308C" w:rsidRPr="00AC112C">
        <w:rPr>
          <w:color w:val="231F20"/>
          <w:spacing w:val="-5"/>
          <w:lang w:val="fr-LU"/>
        </w:rPr>
        <w:t xml:space="preserve"> </w:t>
      </w:r>
      <w:r w:rsidR="00A3308C" w:rsidRPr="00AC112C">
        <w:rPr>
          <w:color w:val="231F20"/>
          <w:lang w:val="fr-LU"/>
        </w:rPr>
        <w:t>note,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chacun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séparément;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ces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listes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0C2C90">
        <w:rPr>
          <w:color w:val="231F20"/>
          <w:spacing w:val="-4"/>
          <w:lang w:val="fr-LU"/>
        </w:rPr>
        <w:t xml:space="preserve">de </w:t>
      </w:r>
      <w:r w:rsidR="001045BE" w:rsidRPr="00AC112C">
        <w:rPr>
          <w:color w:val="231F20"/>
          <w:lang w:val="fr-LU"/>
        </w:rPr>
        <w:t xml:space="preserve">recensement des suffrages </w:t>
      </w:r>
      <w:r w:rsidR="00A3308C" w:rsidRPr="00AC112C">
        <w:rPr>
          <w:color w:val="231F20"/>
          <w:lang w:val="fr-LU"/>
        </w:rPr>
        <w:t>sont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signées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par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le/la</w:t>
      </w:r>
      <w:r w:rsidR="00A3308C" w:rsidRPr="00AC112C">
        <w:rPr>
          <w:color w:val="231F20"/>
          <w:spacing w:val="-5"/>
          <w:lang w:val="fr-LU"/>
        </w:rPr>
        <w:t xml:space="preserve"> </w:t>
      </w:r>
      <w:proofErr w:type="spellStart"/>
      <w:r w:rsidR="00A3308C" w:rsidRPr="00AC112C">
        <w:rPr>
          <w:color w:val="231F20"/>
          <w:lang w:val="fr-LU"/>
        </w:rPr>
        <w:t>président•e</w:t>
      </w:r>
      <w:proofErr w:type="spellEnd"/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ainsi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que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par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les</w:t>
      </w:r>
      <w:r w:rsidR="00A3308C" w:rsidRPr="00AC112C">
        <w:rPr>
          <w:color w:val="231F20"/>
          <w:spacing w:val="-4"/>
          <w:lang w:val="fr-LU"/>
        </w:rPr>
        <w:t xml:space="preserve"> </w:t>
      </w:r>
      <w:proofErr w:type="spellStart"/>
      <w:r w:rsidR="00A3308C" w:rsidRPr="00AC112C">
        <w:rPr>
          <w:color w:val="231F20"/>
          <w:lang w:val="fr-LU"/>
        </w:rPr>
        <w:t>assesseur•e•s</w:t>
      </w:r>
      <w:proofErr w:type="spellEnd"/>
      <w:r w:rsidR="00A3308C" w:rsidRPr="00AC112C">
        <w:rPr>
          <w:color w:val="231F20"/>
          <w:lang w:val="fr-LU"/>
        </w:rPr>
        <w:t xml:space="preserve"> qui ont coopéré audit</w:t>
      </w:r>
      <w:r w:rsidR="00A3308C" w:rsidRPr="00AC112C">
        <w:rPr>
          <w:color w:val="231F20"/>
          <w:spacing w:val="19"/>
          <w:lang w:val="fr-LU"/>
        </w:rPr>
        <w:t xml:space="preserve"> </w:t>
      </w:r>
      <w:r w:rsidR="00A3308C" w:rsidRPr="00AC112C">
        <w:rPr>
          <w:color w:val="231F20"/>
          <w:lang w:val="fr-LU"/>
        </w:rPr>
        <w:t>recensement.</w:t>
      </w:r>
    </w:p>
    <w:p w:rsidR="00BB3156" w:rsidRPr="00AC112C" w:rsidRDefault="00A3308C" w:rsidP="00AC112C">
      <w:pPr>
        <w:spacing w:before="111"/>
        <w:ind w:left="337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Les bulletins considérés comme nuls ou suspects sont classés à part.</w:t>
      </w:r>
    </w:p>
    <w:p w:rsidR="009156B7" w:rsidRPr="00AC112C" w:rsidRDefault="00A3308C" w:rsidP="00AC112C">
      <w:pPr>
        <w:spacing w:before="140" w:line="276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Les bulletins qui ont fait l’objet de réclamations ayant été ajoutés à la catégorie à laquelle ils appartiennent, conformément aux décisions du bureau, le nombre des bulletins valables</w:t>
      </w:r>
      <w:r w:rsidR="001045BE">
        <w:rPr>
          <w:color w:val="231F20"/>
          <w:lang w:val="fr-LU"/>
        </w:rPr>
        <w:t xml:space="preserve"> et</w:t>
      </w:r>
      <w:r w:rsidRPr="00AC112C">
        <w:rPr>
          <w:color w:val="231F20"/>
          <w:lang w:val="fr-LU"/>
        </w:rPr>
        <w:t xml:space="preserve"> celui des bulletins </w:t>
      </w:r>
      <w:r w:rsidR="00BB7366">
        <w:rPr>
          <w:color w:val="231F20"/>
          <w:lang w:val="fr-LU"/>
        </w:rPr>
        <w:t xml:space="preserve">blancs et </w:t>
      </w:r>
      <w:proofErr w:type="gramStart"/>
      <w:r w:rsidRPr="00AC112C">
        <w:rPr>
          <w:color w:val="231F20"/>
          <w:lang w:val="fr-LU"/>
        </w:rPr>
        <w:t>nuls sont</w:t>
      </w:r>
      <w:proofErr w:type="gramEnd"/>
      <w:r w:rsidRPr="00AC112C">
        <w:rPr>
          <w:color w:val="231F20"/>
          <w:lang w:val="fr-LU"/>
        </w:rPr>
        <w:t xml:space="preserve"> établis comme suit:</w:t>
      </w:r>
    </w:p>
    <w:p w:rsidR="009156B7" w:rsidRPr="00AC112C" w:rsidRDefault="009156B7" w:rsidP="00AC112C">
      <w:pPr>
        <w:pStyle w:val="BodyText"/>
        <w:spacing w:before="2"/>
        <w:rPr>
          <w:sz w:val="22"/>
          <w:szCs w:val="22"/>
          <w:lang w:val="fr-LU"/>
        </w:rPr>
      </w:pPr>
    </w:p>
    <w:p w:rsidR="009156B7" w:rsidRPr="0019699C" w:rsidRDefault="0019699C" w:rsidP="0019699C">
      <w:pPr>
        <w:tabs>
          <w:tab w:val="left" w:leader="dot" w:pos="6506"/>
          <w:tab w:val="left" w:pos="8897"/>
        </w:tabs>
        <w:ind w:left="1134"/>
        <w:rPr>
          <w:lang w:val="fr-LU"/>
        </w:rPr>
      </w:pPr>
      <w:r>
        <w:rPr>
          <w:color w:val="231F20"/>
          <w:lang w:val="fr-LU"/>
        </w:rPr>
        <w:t>(</w:t>
      </w:r>
      <w:r w:rsidRPr="0019699C">
        <w:rPr>
          <w:color w:val="231F20"/>
          <w:lang w:val="fr-LU"/>
        </w:rPr>
        <w:t>1)</w:t>
      </w:r>
      <w:r>
        <w:rPr>
          <w:color w:val="231F20"/>
          <w:lang w:val="fr-LU"/>
        </w:rPr>
        <w:t xml:space="preserve"> </w:t>
      </w:r>
      <w:r w:rsidR="00A3308C" w:rsidRPr="0019699C">
        <w:rPr>
          <w:color w:val="231F20"/>
          <w:lang w:val="fr-LU"/>
        </w:rPr>
        <w:t>Bulletins trouvés dans</w:t>
      </w:r>
      <w:r w:rsidR="00A3308C" w:rsidRPr="0019699C">
        <w:rPr>
          <w:color w:val="231F20"/>
          <w:spacing w:val="20"/>
          <w:lang w:val="fr-LU"/>
        </w:rPr>
        <w:t xml:space="preserve"> </w:t>
      </w:r>
      <w:r w:rsidR="00A3308C" w:rsidRPr="0019699C">
        <w:rPr>
          <w:color w:val="231F20"/>
          <w:lang w:val="fr-LU"/>
        </w:rPr>
        <w:t xml:space="preserve">l’urne </w:t>
      </w:r>
      <w:r w:rsidR="00A3308C" w:rsidRPr="0019699C">
        <w:rPr>
          <w:color w:val="231F20"/>
          <w:lang w:val="fr-LU"/>
        </w:rPr>
        <w:tab/>
      </w:r>
      <w:r w:rsidR="00A3308C" w:rsidRPr="0019699C">
        <w:rPr>
          <w:color w:val="231F20"/>
          <w:u w:val="single" w:color="221E1F"/>
          <w:lang w:val="fr-LU"/>
        </w:rPr>
        <w:t xml:space="preserve"> </w:t>
      </w:r>
      <w:r w:rsidR="00A3308C" w:rsidRPr="0019699C">
        <w:rPr>
          <w:color w:val="231F20"/>
          <w:u w:val="single" w:color="221E1F"/>
          <w:lang w:val="fr-LU"/>
        </w:rPr>
        <w:tab/>
      </w:r>
    </w:p>
    <w:p w:rsidR="009156B7" w:rsidRPr="00AC112C" w:rsidRDefault="009156B7" w:rsidP="004F6F46">
      <w:pPr>
        <w:pStyle w:val="BodyText"/>
        <w:spacing w:before="6"/>
        <w:ind w:left="1134"/>
        <w:rPr>
          <w:sz w:val="22"/>
          <w:szCs w:val="22"/>
          <w:lang w:val="fr-LU"/>
        </w:rPr>
      </w:pPr>
    </w:p>
    <w:p w:rsidR="009156B7" w:rsidRPr="00AC112C" w:rsidRDefault="006F39DC" w:rsidP="004F6F46">
      <w:pPr>
        <w:tabs>
          <w:tab w:val="left" w:pos="5993"/>
        </w:tabs>
        <w:spacing w:before="120" w:line="156" w:lineRule="auto"/>
        <w:ind w:left="1134"/>
        <w:rPr>
          <w:color w:val="231F20"/>
          <w:lang w:val="fr-LU"/>
        </w:rPr>
      </w:pPr>
      <w:r w:rsidRPr="00AC112C">
        <w:rPr>
          <w:color w:val="231F20"/>
          <w:w w:val="105"/>
          <w:lang w:val="fr-LU"/>
        </w:rPr>
        <w:t>B</w:t>
      </w:r>
      <w:r w:rsidR="00180C7D" w:rsidRPr="00AC112C">
        <w:rPr>
          <w:color w:val="231F20"/>
          <w:w w:val="105"/>
          <w:lang w:val="fr-LU"/>
        </w:rPr>
        <w:t xml:space="preserve">ulletins </w:t>
      </w:r>
      <w:r w:rsidR="00A3308C" w:rsidRPr="00AC112C">
        <w:rPr>
          <w:color w:val="231F20"/>
          <w:w w:val="105"/>
          <w:lang w:val="fr-LU"/>
        </w:rPr>
        <w:t>blancs</w:t>
      </w:r>
      <w:r w:rsidR="004F6F46">
        <w:rPr>
          <w:color w:val="231F20"/>
          <w:w w:val="105"/>
          <w:lang w:val="fr-LU"/>
        </w:rPr>
        <w:t xml:space="preserve">                       </w:t>
      </w:r>
      <w:r w:rsidR="0019699C">
        <w:rPr>
          <w:color w:val="231F20"/>
          <w:w w:val="105"/>
          <w:lang w:val="fr-LU"/>
        </w:rPr>
        <w:t xml:space="preserve">      </w:t>
      </w:r>
      <w:r w:rsidR="00BB7366">
        <w:rPr>
          <w:color w:val="231F20"/>
          <w:w w:val="105"/>
          <w:lang w:val="fr-LU"/>
        </w:rPr>
        <w:t xml:space="preserve">  </w:t>
      </w:r>
      <w:r w:rsidR="0019699C">
        <w:rPr>
          <w:color w:val="231F20"/>
          <w:w w:val="105"/>
          <w:lang w:val="fr-LU"/>
        </w:rPr>
        <w:t xml:space="preserve">  </w:t>
      </w:r>
      <w:r w:rsidR="004F6F46">
        <w:rPr>
          <w:color w:val="231F20"/>
          <w:w w:val="105"/>
          <w:lang w:val="fr-LU"/>
        </w:rPr>
        <w:t xml:space="preserve"> </w:t>
      </w:r>
      <w:r w:rsidR="00A3308C" w:rsidRPr="00AC112C">
        <w:rPr>
          <w:color w:val="231F20"/>
          <w:spacing w:val="10"/>
          <w:lang w:val="fr-LU"/>
        </w:rPr>
        <w:t xml:space="preserve"> </w:t>
      </w:r>
      <w:r w:rsidR="00A3308C" w:rsidRPr="00AC112C">
        <w:rPr>
          <w:color w:val="231F20"/>
          <w:u w:val="single" w:color="221E1F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</w:p>
    <w:p w:rsidR="004F6F46" w:rsidRDefault="004F6F46" w:rsidP="004F6F46">
      <w:pPr>
        <w:tabs>
          <w:tab w:val="left" w:pos="5993"/>
          <w:tab w:val="left" w:pos="6237"/>
        </w:tabs>
        <w:spacing w:line="201" w:lineRule="exact"/>
        <w:ind w:left="1134"/>
        <w:rPr>
          <w:color w:val="231F20"/>
          <w:w w:val="105"/>
          <w:lang w:val="fr-LU"/>
        </w:rPr>
      </w:pPr>
    </w:p>
    <w:p w:rsidR="009156B7" w:rsidRPr="00AC112C" w:rsidRDefault="00180C7D" w:rsidP="004F6F46">
      <w:pPr>
        <w:tabs>
          <w:tab w:val="left" w:pos="5993"/>
          <w:tab w:val="left" w:pos="6237"/>
        </w:tabs>
        <w:spacing w:line="201" w:lineRule="exact"/>
        <w:ind w:left="1134"/>
        <w:rPr>
          <w:b/>
          <w:bCs/>
          <w:color w:val="231F20"/>
          <w:position w:val="1"/>
          <w:u w:val="single" w:color="221E1F"/>
          <w:lang w:val="fr-LU"/>
        </w:rPr>
      </w:pPr>
      <w:r w:rsidRPr="00AC112C">
        <w:rPr>
          <w:color w:val="231F20"/>
          <w:w w:val="105"/>
          <w:lang w:val="fr-LU"/>
        </w:rPr>
        <w:t>Bulletins</w:t>
      </w:r>
      <w:r w:rsidR="00A3308C" w:rsidRPr="00AC112C">
        <w:rPr>
          <w:rFonts w:ascii="Times New Roman" w:hAnsi="Times New Roman"/>
          <w:color w:val="231F20"/>
          <w:spacing w:val="-8"/>
          <w:lang w:val="fr-LU"/>
        </w:rPr>
        <w:t xml:space="preserve"> </w:t>
      </w:r>
      <w:r w:rsidR="00A3308C" w:rsidRPr="00AC112C">
        <w:rPr>
          <w:color w:val="231F20"/>
          <w:position w:val="1"/>
          <w:lang w:val="fr-LU"/>
        </w:rPr>
        <w:t>nuls</w:t>
      </w:r>
      <w:r w:rsidR="00A80FC2" w:rsidRPr="00AC112C">
        <w:rPr>
          <w:color w:val="231F20"/>
          <w:position w:val="1"/>
          <w:lang w:val="fr-LU"/>
        </w:rPr>
        <w:t xml:space="preserve">    </w:t>
      </w:r>
      <w:r w:rsidR="00A3308C" w:rsidRPr="00AC112C">
        <w:rPr>
          <w:color w:val="231F20"/>
          <w:spacing w:val="10"/>
          <w:position w:val="1"/>
          <w:lang w:val="fr-LU"/>
        </w:rPr>
        <w:t xml:space="preserve"> </w:t>
      </w:r>
      <w:bookmarkStart w:id="2" w:name="_Hlk159508625"/>
      <w:r w:rsidR="004F6F46">
        <w:rPr>
          <w:color w:val="231F20"/>
          <w:spacing w:val="10"/>
          <w:position w:val="1"/>
          <w:lang w:val="fr-LU"/>
        </w:rPr>
        <w:t xml:space="preserve">                 </w:t>
      </w:r>
      <w:r w:rsidR="0019699C">
        <w:rPr>
          <w:color w:val="231F20"/>
          <w:spacing w:val="10"/>
          <w:position w:val="1"/>
          <w:lang w:val="fr-LU"/>
        </w:rPr>
        <w:t xml:space="preserve">       </w:t>
      </w:r>
      <w:r w:rsidR="004F6F46">
        <w:rPr>
          <w:color w:val="231F20"/>
          <w:spacing w:val="10"/>
          <w:position w:val="1"/>
          <w:lang w:val="fr-LU"/>
        </w:rPr>
        <w:t xml:space="preserve">    </w:t>
      </w:r>
      <w:r w:rsidR="00BB7366">
        <w:rPr>
          <w:color w:val="231F20"/>
          <w:spacing w:val="10"/>
          <w:position w:val="1"/>
          <w:lang w:val="fr-LU"/>
        </w:rPr>
        <w:t xml:space="preserve">  </w:t>
      </w:r>
      <w:r w:rsidR="004F6F46">
        <w:rPr>
          <w:color w:val="231F20"/>
          <w:spacing w:val="10"/>
          <w:position w:val="1"/>
          <w:lang w:val="fr-LU"/>
        </w:rPr>
        <w:t xml:space="preserve"> </w:t>
      </w:r>
      <w:r w:rsidR="00A3308C" w:rsidRPr="00AC112C">
        <w:rPr>
          <w:color w:val="231F20"/>
          <w:position w:val="1"/>
          <w:u w:val="single" w:color="221E1F"/>
          <w:lang w:val="fr-LU"/>
        </w:rPr>
        <w:t xml:space="preserve"> </w:t>
      </w:r>
      <w:r w:rsidR="00A3308C" w:rsidRPr="00AC112C">
        <w:rPr>
          <w:b/>
          <w:bCs/>
          <w:color w:val="231F20"/>
          <w:position w:val="1"/>
          <w:u w:val="single" w:color="221E1F"/>
          <w:lang w:val="fr-LU"/>
        </w:rPr>
        <w:tab/>
      </w:r>
      <w:bookmarkEnd w:id="2"/>
    </w:p>
    <w:p w:rsidR="006F39DC" w:rsidRPr="00AC112C" w:rsidRDefault="006F39DC" w:rsidP="004F6F46">
      <w:pPr>
        <w:tabs>
          <w:tab w:val="left" w:pos="5993"/>
          <w:tab w:val="left" w:pos="6237"/>
        </w:tabs>
        <w:spacing w:line="201" w:lineRule="exact"/>
        <w:ind w:left="1134"/>
        <w:rPr>
          <w:b/>
          <w:bCs/>
          <w:lang w:val="fr-LU"/>
        </w:rPr>
      </w:pPr>
    </w:p>
    <w:p w:rsidR="006F39DC" w:rsidRPr="00AC112C" w:rsidRDefault="0019699C" w:rsidP="004F6F46">
      <w:pPr>
        <w:tabs>
          <w:tab w:val="left" w:pos="5993"/>
          <w:tab w:val="left" w:pos="6237"/>
        </w:tabs>
        <w:spacing w:line="201" w:lineRule="exact"/>
        <w:ind w:left="1134"/>
        <w:rPr>
          <w:lang w:val="fr-LU"/>
        </w:rPr>
      </w:pPr>
      <w:r>
        <w:rPr>
          <w:lang w:val="fr-LU"/>
        </w:rPr>
        <w:t xml:space="preserve">(2) </w:t>
      </w:r>
      <w:r w:rsidR="006F39DC" w:rsidRPr="00AC112C">
        <w:rPr>
          <w:lang w:val="fr-LU"/>
        </w:rPr>
        <w:t xml:space="preserve">Total </w:t>
      </w:r>
      <w:r w:rsidR="004F6F46">
        <w:rPr>
          <w:lang w:val="fr-LU"/>
        </w:rPr>
        <w:t>des bulletins blancs et nuls</w:t>
      </w:r>
      <w:r w:rsidR="006F39DC" w:rsidRPr="00AC112C">
        <w:rPr>
          <w:lang w:val="fr-LU"/>
        </w:rPr>
        <w:t xml:space="preserve">    </w:t>
      </w:r>
      <w:r w:rsidR="00BB7366">
        <w:rPr>
          <w:lang w:val="fr-LU"/>
        </w:rPr>
        <w:t xml:space="preserve"> </w:t>
      </w:r>
      <w:r w:rsidR="00A80FC2" w:rsidRPr="00AC112C">
        <w:rPr>
          <w:lang w:val="fr-LU"/>
        </w:rPr>
        <w:t xml:space="preserve"> </w:t>
      </w:r>
      <w:r w:rsidR="006F39DC" w:rsidRPr="00AC112C">
        <w:rPr>
          <w:u w:val="single"/>
          <w:lang w:val="fr-LU"/>
        </w:rPr>
        <w:tab/>
      </w:r>
    </w:p>
    <w:p w:rsidR="009156B7" w:rsidRPr="00AC112C" w:rsidRDefault="009156B7" w:rsidP="004F6F46">
      <w:pPr>
        <w:pStyle w:val="BodyText"/>
        <w:spacing w:before="10"/>
        <w:ind w:left="1134" w:firstLine="32"/>
        <w:rPr>
          <w:sz w:val="22"/>
          <w:szCs w:val="22"/>
          <w:lang w:val="fr-LU"/>
        </w:rPr>
      </w:pPr>
    </w:p>
    <w:p w:rsidR="009156B7" w:rsidRPr="00AC112C" w:rsidRDefault="00A3308C" w:rsidP="004F6F46">
      <w:pPr>
        <w:tabs>
          <w:tab w:val="left" w:leader="dot" w:pos="6506"/>
          <w:tab w:val="left" w:pos="8897"/>
        </w:tabs>
        <w:spacing w:before="101"/>
        <w:ind w:left="1134"/>
        <w:rPr>
          <w:lang w:val="fr-LU"/>
        </w:rPr>
      </w:pPr>
      <w:r w:rsidRPr="00AC112C">
        <w:rPr>
          <w:color w:val="231F20"/>
          <w:lang w:val="fr-LU"/>
        </w:rPr>
        <w:t>Bulletins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valables </w:t>
      </w:r>
      <w:r w:rsidR="0019699C">
        <w:rPr>
          <w:color w:val="231F20"/>
          <w:lang w:val="fr-LU"/>
        </w:rPr>
        <w:t xml:space="preserve">(1) – (2) </w:t>
      </w:r>
      <w:r w:rsidRPr="00AC112C">
        <w:rPr>
          <w:color w:val="231F20"/>
          <w:lang w:val="fr-LU"/>
        </w:rPr>
        <w:tab/>
      </w:r>
      <w:r w:rsidRPr="00AC112C">
        <w:rPr>
          <w:color w:val="231F20"/>
          <w:u w:val="single" w:color="221E1F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</w:p>
    <w:p w:rsidR="00AE01BD" w:rsidRDefault="00AE01BD" w:rsidP="00AE01BD">
      <w:pPr>
        <w:spacing w:before="140" w:line="276" w:lineRule="auto"/>
        <w:ind w:left="110" w:firstLine="226"/>
        <w:jc w:val="both"/>
        <w:rPr>
          <w:color w:val="231F20"/>
          <w:lang w:val="fr-LU"/>
        </w:rPr>
      </w:pPr>
    </w:p>
    <w:p w:rsidR="001045BE" w:rsidRPr="001045BE" w:rsidRDefault="001045BE" w:rsidP="00AE01BD">
      <w:pPr>
        <w:spacing w:before="140" w:line="276" w:lineRule="auto"/>
        <w:ind w:left="110" w:firstLine="226"/>
        <w:jc w:val="both"/>
        <w:rPr>
          <w:color w:val="231F20"/>
          <w:lang w:val="fr-LU"/>
        </w:rPr>
      </w:pPr>
      <w:r>
        <w:rPr>
          <w:color w:val="231F20"/>
          <w:lang w:val="fr-LU"/>
        </w:rPr>
        <w:t>L</w:t>
      </w:r>
      <w:r w:rsidRPr="00AC112C">
        <w:rPr>
          <w:color w:val="231F20"/>
          <w:lang w:val="fr-LU"/>
        </w:rPr>
        <w:t xml:space="preserve">e nombre des suffrages </w:t>
      </w:r>
      <w:r>
        <w:rPr>
          <w:color w:val="231F20"/>
          <w:lang w:val="fr-LU"/>
        </w:rPr>
        <w:t xml:space="preserve">de listes et celui des suffrages </w:t>
      </w:r>
      <w:r w:rsidR="00AE01BD">
        <w:rPr>
          <w:color w:val="231F20"/>
          <w:lang w:val="fr-LU"/>
        </w:rPr>
        <w:t xml:space="preserve">nominatifs </w:t>
      </w:r>
      <w:r>
        <w:rPr>
          <w:color w:val="231F20"/>
          <w:lang w:val="fr-LU"/>
        </w:rPr>
        <w:t xml:space="preserve">sont renseignés </w:t>
      </w:r>
      <w:r w:rsidR="00292D71">
        <w:rPr>
          <w:color w:val="231F20"/>
          <w:lang w:val="fr-LU"/>
        </w:rPr>
        <w:t>au tableau</w:t>
      </w:r>
      <w:r w:rsidR="00AE01BD">
        <w:rPr>
          <w:color w:val="231F20"/>
          <w:lang w:val="fr-LU"/>
        </w:rPr>
        <w:t xml:space="preserve"> </w:t>
      </w:r>
      <w:r w:rsidR="00292D71">
        <w:rPr>
          <w:color w:val="231F20"/>
          <w:lang w:val="fr-LU"/>
        </w:rPr>
        <w:t>« formulaire A »</w:t>
      </w:r>
      <w:r w:rsidR="00834D73">
        <w:rPr>
          <w:color w:val="231F20"/>
          <w:lang w:val="fr-LU"/>
        </w:rPr>
        <w:t xml:space="preserve"> dressé par le présent bureau de vote</w:t>
      </w:r>
      <w:r w:rsidR="00AE01BD">
        <w:rPr>
          <w:color w:val="231F20"/>
          <w:lang w:val="fr-LU"/>
        </w:rPr>
        <w:t>, par lequel ce procès-verbal est clos.</w:t>
      </w:r>
    </w:p>
    <w:p w:rsidR="00F06154" w:rsidRDefault="00A3308C" w:rsidP="00AE01BD">
      <w:pPr>
        <w:spacing w:before="140"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Les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bulletins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annulés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ou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contestés,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autres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que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les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blancs,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sont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paraphés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par </w:t>
      </w:r>
      <w:r w:rsidR="00A80FC2" w:rsidRPr="00AC112C">
        <w:rPr>
          <w:color w:val="231F20"/>
          <w:lang w:val="fr-LU"/>
        </w:rPr>
        <w:t>deux membres du bureau</w:t>
      </w:r>
      <w:r w:rsidR="0019699C">
        <w:rPr>
          <w:color w:val="231F20"/>
          <w:lang w:val="fr-LU"/>
        </w:rPr>
        <w:t>.</w:t>
      </w:r>
    </w:p>
    <w:p w:rsidR="00A80FC2" w:rsidRPr="00AE01BD" w:rsidRDefault="00A80FC2" w:rsidP="00AE01BD">
      <w:pPr>
        <w:spacing w:before="140"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Observations et réclamations éventuelles (cf. art. 305 de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la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loi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électorale) :</w:t>
      </w:r>
    </w:p>
    <w:p w:rsidR="00A80FC2" w:rsidRPr="00AC112C" w:rsidRDefault="00A80FC2" w:rsidP="00AC112C">
      <w:pPr>
        <w:pStyle w:val="BodyText"/>
        <w:spacing w:before="154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A80FC2" w:rsidRPr="00AC112C" w:rsidRDefault="00A80FC2" w:rsidP="00AC112C">
      <w:pPr>
        <w:pStyle w:val="BodyText"/>
        <w:spacing w:before="7"/>
        <w:rPr>
          <w:sz w:val="22"/>
          <w:szCs w:val="22"/>
          <w:lang w:val="fr-LU"/>
        </w:rPr>
      </w:pPr>
    </w:p>
    <w:p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A80FC2" w:rsidRPr="00AC112C" w:rsidRDefault="00A80FC2" w:rsidP="00AC112C">
      <w:pPr>
        <w:pStyle w:val="BodyText"/>
        <w:spacing w:before="8"/>
        <w:rPr>
          <w:sz w:val="22"/>
          <w:szCs w:val="22"/>
          <w:lang w:val="fr-LU"/>
        </w:rPr>
      </w:pPr>
    </w:p>
    <w:p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A80FC2" w:rsidRPr="00AC112C" w:rsidRDefault="00A80FC2" w:rsidP="00AC112C">
      <w:pPr>
        <w:pStyle w:val="BodyText"/>
        <w:spacing w:before="8"/>
        <w:rPr>
          <w:sz w:val="22"/>
          <w:szCs w:val="22"/>
          <w:lang w:val="fr-LU"/>
        </w:rPr>
      </w:pPr>
    </w:p>
    <w:p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lastRenderedPageBreak/>
        <w:t>____________________________________________________________________________</w:t>
      </w:r>
    </w:p>
    <w:p w:rsidR="00A80FC2" w:rsidRPr="00AC112C" w:rsidRDefault="00A80FC2" w:rsidP="00AC112C">
      <w:pPr>
        <w:pStyle w:val="BodyText"/>
        <w:spacing w:before="7"/>
        <w:rPr>
          <w:sz w:val="22"/>
          <w:szCs w:val="22"/>
          <w:lang w:val="fr-LU"/>
        </w:rPr>
      </w:pPr>
    </w:p>
    <w:p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A80FC2" w:rsidRPr="00AC112C" w:rsidRDefault="00A80FC2" w:rsidP="00AC112C">
      <w:pPr>
        <w:pStyle w:val="BodyText"/>
        <w:spacing w:before="8"/>
        <w:rPr>
          <w:sz w:val="22"/>
          <w:szCs w:val="22"/>
          <w:lang w:val="fr-LU"/>
        </w:rPr>
      </w:pPr>
    </w:p>
    <w:p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A80FC2" w:rsidRPr="00AC112C" w:rsidRDefault="00A80FC2" w:rsidP="00AC112C">
      <w:pPr>
        <w:pStyle w:val="BodyText"/>
        <w:spacing w:before="7"/>
        <w:rPr>
          <w:sz w:val="22"/>
          <w:szCs w:val="22"/>
          <w:lang w:val="fr-LU"/>
        </w:rPr>
      </w:pPr>
    </w:p>
    <w:p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A80FC2" w:rsidRPr="00AC112C" w:rsidRDefault="00A80FC2" w:rsidP="00AC112C">
      <w:pPr>
        <w:pStyle w:val="BodyText"/>
        <w:spacing w:before="8"/>
        <w:rPr>
          <w:sz w:val="22"/>
          <w:szCs w:val="22"/>
          <w:lang w:val="fr-LU"/>
        </w:rPr>
      </w:pPr>
    </w:p>
    <w:p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:rsidR="00A80FC2" w:rsidRPr="0019699C" w:rsidRDefault="00A80FC2" w:rsidP="0019699C">
      <w:pPr>
        <w:spacing w:line="276" w:lineRule="auto"/>
        <w:ind w:left="110" w:firstLine="226"/>
        <w:jc w:val="both"/>
        <w:rPr>
          <w:color w:val="231F20"/>
          <w:lang w:val="fr-LU"/>
        </w:rPr>
      </w:pPr>
    </w:p>
    <w:p w:rsidR="009156B7" w:rsidRDefault="00A3308C" w:rsidP="0019699C">
      <w:pPr>
        <w:spacing w:line="276" w:lineRule="auto"/>
        <w:ind w:left="110" w:firstLine="226"/>
        <w:jc w:val="both"/>
        <w:rPr>
          <w:color w:val="231F20"/>
          <w:lang w:val="fr-LU"/>
        </w:rPr>
      </w:pPr>
      <w:r w:rsidRPr="0019699C">
        <w:rPr>
          <w:color w:val="231F20"/>
          <w:lang w:val="fr-LU"/>
        </w:rPr>
        <w:t xml:space="preserve">Tous </w:t>
      </w:r>
      <w:r w:rsidRPr="00AC112C">
        <w:rPr>
          <w:color w:val="231F20"/>
          <w:lang w:val="fr-LU"/>
        </w:rPr>
        <w:t xml:space="preserve">les bulletins, groupés par „bulletins valables“ et „bulletins </w:t>
      </w:r>
      <w:r w:rsidR="0019699C">
        <w:rPr>
          <w:color w:val="231F20"/>
          <w:lang w:val="fr-LU"/>
        </w:rPr>
        <w:t xml:space="preserve">blancs et </w:t>
      </w:r>
      <w:proofErr w:type="gramStart"/>
      <w:r w:rsidRPr="00AC112C">
        <w:rPr>
          <w:color w:val="231F20"/>
          <w:lang w:val="fr-LU"/>
        </w:rPr>
        <w:t>nuls“ sont</w:t>
      </w:r>
      <w:proofErr w:type="gramEnd"/>
      <w:r w:rsidRPr="00AC112C">
        <w:rPr>
          <w:color w:val="231F20"/>
          <w:lang w:val="fr-LU"/>
        </w:rPr>
        <w:t xml:space="preserve"> placés </w:t>
      </w:r>
      <w:r w:rsidR="00F06154" w:rsidRPr="00AC112C">
        <w:rPr>
          <w:color w:val="231F20"/>
          <w:lang w:val="fr-LU"/>
        </w:rPr>
        <w:t xml:space="preserve">dans des </w:t>
      </w:r>
      <w:r w:rsidRPr="00AC112C">
        <w:rPr>
          <w:color w:val="231F20"/>
          <w:lang w:val="fr-LU"/>
        </w:rPr>
        <w:t>enveloppes</w:t>
      </w:r>
      <w:r w:rsidR="00F06154" w:rsidRPr="00AC112C">
        <w:rPr>
          <w:color w:val="231F20"/>
          <w:lang w:val="fr-LU"/>
        </w:rPr>
        <w:t xml:space="preserve"> sous forme de sacoches</w:t>
      </w:r>
      <w:r w:rsidRPr="00AC112C">
        <w:rPr>
          <w:color w:val="231F20"/>
          <w:lang w:val="fr-LU"/>
        </w:rPr>
        <w:t xml:space="preserve"> </w:t>
      </w:r>
      <w:r w:rsidRPr="0019699C">
        <w:rPr>
          <w:color w:val="231F20"/>
          <w:lang w:val="fr-LU"/>
        </w:rPr>
        <w:t>fermées</w:t>
      </w:r>
      <w:r w:rsidRPr="00AC112C">
        <w:rPr>
          <w:color w:val="231F20"/>
          <w:lang w:val="fr-LU"/>
        </w:rPr>
        <w:t xml:space="preserve"> port</w:t>
      </w:r>
      <w:r w:rsidR="00F06154" w:rsidRPr="00AC112C">
        <w:rPr>
          <w:color w:val="231F20"/>
          <w:lang w:val="fr-LU"/>
        </w:rPr>
        <w:t>ant</w:t>
      </w:r>
      <w:r w:rsidRPr="00AC112C">
        <w:rPr>
          <w:color w:val="231F20"/>
          <w:lang w:val="fr-LU"/>
        </w:rPr>
        <w:t xml:space="preserve"> </w:t>
      </w:r>
      <w:r w:rsidR="00F06154" w:rsidRPr="00AC112C">
        <w:rPr>
          <w:color w:val="231F20"/>
          <w:lang w:val="fr-LU"/>
        </w:rPr>
        <w:t xml:space="preserve">pour </w:t>
      </w:r>
      <w:r w:rsidRPr="00AC112C">
        <w:rPr>
          <w:color w:val="231F20"/>
          <w:lang w:val="fr-LU"/>
        </w:rPr>
        <w:t>suscription:</w:t>
      </w:r>
    </w:p>
    <w:p w:rsidR="0019699C" w:rsidRPr="0019699C" w:rsidRDefault="0019699C" w:rsidP="0019699C">
      <w:pPr>
        <w:spacing w:line="276" w:lineRule="auto"/>
        <w:ind w:left="110" w:firstLine="226"/>
        <w:jc w:val="both"/>
        <w:rPr>
          <w:color w:val="231F20"/>
          <w:lang w:val="fr-LU"/>
        </w:rPr>
      </w:pPr>
    </w:p>
    <w:p w:rsidR="00F06154" w:rsidRPr="00AC112C" w:rsidRDefault="00A3308C" w:rsidP="00AC112C">
      <w:pPr>
        <w:spacing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„Election</w:t>
      </w:r>
      <w:r w:rsidR="00F06154" w:rsidRPr="00AC112C">
        <w:rPr>
          <w:color w:val="231F20"/>
          <w:lang w:val="fr-LU"/>
        </w:rPr>
        <w:t>s</w:t>
      </w:r>
      <w:r w:rsidRPr="00AC112C">
        <w:rPr>
          <w:color w:val="231F20"/>
          <w:lang w:val="fr-LU"/>
        </w:rPr>
        <w:t xml:space="preserve"> européennes du 9 juin 2024 </w:t>
      </w:r>
      <w:r w:rsidR="00F06154" w:rsidRPr="00AC112C">
        <w:rPr>
          <w:color w:val="231F20"/>
          <w:lang w:val="fr-LU"/>
        </w:rPr>
        <w:t xml:space="preserve">- </w:t>
      </w:r>
      <w:r w:rsidRPr="00AC112C">
        <w:rPr>
          <w:color w:val="231F20"/>
          <w:lang w:val="fr-LU"/>
        </w:rPr>
        <w:t>Bureau principal</w:t>
      </w:r>
      <w:r w:rsidR="00F06154" w:rsidRPr="00AC112C">
        <w:rPr>
          <w:color w:val="231F20"/>
          <w:lang w:val="fr-LU"/>
        </w:rPr>
        <w:t xml:space="preserve"> - Bulletins valables au nombre de : _________</w:t>
      </w:r>
      <w:r w:rsidRPr="00AC112C">
        <w:rPr>
          <w:color w:val="231F20"/>
          <w:lang w:val="fr-LU"/>
        </w:rPr>
        <w:t>“</w:t>
      </w:r>
    </w:p>
    <w:p w:rsidR="00F06154" w:rsidRPr="00AC112C" w:rsidRDefault="00F06154" w:rsidP="00AC112C">
      <w:pPr>
        <w:spacing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 xml:space="preserve">„Elections européennes du 9 juin 2024 - Bureau principal - Bulletins </w:t>
      </w:r>
      <w:r w:rsidR="0019699C">
        <w:rPr>
          <w:color w:val="231F20"/>
          <w:lang w:val="fr-LU"/>
        </w:rPr>
        <w:t xml:space="preserve">blancs et </w:t>
      </w:r>
      <w:r w:rsidRPr="00AC112C">
        <w:rPr>
          <w:color w:val="231F20"/>
          <w:lang w:val="fr-LU"/>
        </w:rPr>
        <w:t>nuls au nombre de : _________“</w:t>
      </w:r>
    </w:p>
    <w:p w:rsidR="00F06154" w:rsidRPr="00AC112C" w:rsidRDefault="00F06154" w:rsidP="00AC112C">
      <w:pPr>
        <w:spacing w:line="276" w:lineRule="auto"/>
        <w:ind w:left="110" w:firstLine="226"/>
        <w:jc w:val="both"/>
        <w:rPr>
          <w:color w:val="231F20"/>
          <w:lang w:val="fr-LU"/>
        </w:rPr>
      </w:pPr>
    </w:p>
    <w:p w:rsidR="00F06154" w:rsidRPr="00AC112C" w:rsidRDefault="00A3308C" w:rsidP="0019699C">
      <w:pPr>
        <w:spacing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Ces enveloppes sont réunies en un ou plusieurs paquets qui sont cachetés du sceau communal ou de celui d’</w:t>
      </w:r>
      <w:proofErr w:type="spellStart"/>
      <w:r w:rsidRPr="00AC112C">
        <w:rPr>
          <w:color w:val="231F20"/>
          <w:lang w:val="fr-LU"/>
        </w:rPr>
        <w:t>un•e</w:t>
      </w:r>
      <w:proofErr w:type="spellEnd"/>
      <w:r w:rsidRPr="0019699C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membre</w:t>
      </w:r>
      <w:r w:rsidRPr="0019699C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du</w:t>
      </w:r>
      <w:r w:rsidRPr="0019699C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bureau et muni des signatures </w:t>
      </w:r>
      <w:r w:rsidR="00F06154" w:rsidRPr="00AC112C">
        <w:rPr>
          <w:color w:val="231F20"/>
          <w:lang w:val="fr-LU"/>
        </w:rPr>
        <w:t xml:space="preserve">du/de 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="00F06154" w:rsidRPr="00AC112C">
        <w:rPr>
          <w:color w:val="231F20"/>
          <w:lang w:val="fr-LU"/>
        </w:rPr>
        <w:t xml:space="preserve"> et d’</w:t>
      </w:r>
      <w:proofErr w:type="spellStart"/>
      <w:r w:rsidR="00F06154" w:rsidRPr="00AC112C">
        <w:rPr>
          <w:color w:val="231F20"/>
          <w:lang w:val="fr-LU"/>
        </w:rPr>
        <w:t>un•e</w:t>
      </w:r>
      <w:proofErr w:type="spellEnd"/>
      <w:r w:rsidR="00F06154" w:rsidRPr="00AC112C">
        <w:rPr>
          <w:color w:val="231F20"/>
          <w:lang w:val="fr-LU"/>
        </w:rPr>
        <w:t xml:space="preserve"> </w:t>
      </w:r>
      <w:proofErr w:type="spellStart"/>
      <w:r w:rsidR="00F06154" w:rsidRPr="00AC112C">
        <w:rPr>
          <w:color w:val="231F20"/>
          <w:lang w:val="fr-LU"/>
        </w:rPr>
        <w:t>assesseur•e</w:t>
      </w:r>
      <w:proofErr w:type="spellEnd"/>
      <w:r w:rsidR="00F06154" w:rsidRPr="00AC112C">
        <w:rPr>
          <w:color w:val="231F20"/>
          <w:lang w:val="fr-LU"/>
        </w:rPr>
        <w:t xml:space="preserve"> portant pour suscription:</w:t>
      </w:r>
      <w:r w:rsidR="0019699C">
        <w:rPr>
          <w:color w:val="231F20"/>
          <w:lang w:val="fr-LU"/>
        </w:rPr>
        <w:t xml:space="preserve"> </w:t>
      </w:r>
      <w:r w:rsidR="00F06154" w:rsidRPr="00AC112C">
        <w:rPr>
          <w:color w:val="231F20"/>
          <w:lang w:val="fr-LU"/>
        </w:rPr>
        <w:t xml:space="preserve">„Elections européennes du 9 juin 2024 - Bureau principal - Bulletins </w:t>
      </w:r>
      <w:r w:rsidR="00C117C7" w:rsidRPr="00AC112C">
        <w:rPr>
          <w:color w:val="231F20"/>
          <w:lang w:val="fr-LU"/>
        </w:rPr>
        <w:t xml:space="preserve">de vote </w:t>
      </w:r>
      <w:r w:rsidR="00F06154" w:rsidRPr="00AC112C">
        <w:rPr>
          <w:color w:val="231F20"/>
          <w:lang w:val="fr-LU"/>
        </w:rPr>
        <w:t>au nombre de : ________“</w:t>
      </w:r>
    </w:p>
    <w:p w:rsidR="00AC112C" w:rsidRPr="00AC112C" w:rsidRDefault="00AC112C" w:rsidP="00AC112C">
      <w:pPr>
        <w:spacing w:line="276" w:lineRule="auto"/>
        <w:ind w:left="110" w:firstLine="226"/>
        <w:jc w:val="both"/>
        <w:rPr>
          <w:color w:val="231F20"/>
          <w:lang w:val="fr-LU"/>
        </w:rPr>
      </w:pPr>
    </w:p>
    <w:p w:rsidR="009156B7" w:rsidRPr="00404A63" w:rsidRDefault="008226E9" w:rsidP="00AC112C">
      <w:pPr>
        <w:pStyle w:val="Heading1"/>
        <w:ind w:left="0" w:firstLine="0"/>
        <w:jc w:val="center"/>
        <w:rPr>
          <w:sz w:val="22"/>
          <w:szCs w:val="22"/>
          <w:lang w:val="fr-LU"/>
        </w:rPr>
      </w:pPr>
      <w:r w:rsidRPr="00404A63">
        <w:rPr>
          <w:color w:val="231F20"/>
          <w:sz w:val="22"/>
          <w:szCs w:val="22"/>
          <w:lang w:val="fr-LU"/>
        </w:rPr>
        <w:t xml:space="preserve">4. </w:t>
      </w:r>
      <w:r w:rsidR="00A3308C" w:rsidRPr="00404A63">
        <w:rPr>
          <w:color w:val="231F20"/>
          <w:sz w:val="22"/>
          <w:szCs w:val="22"/>
          <w:lang w:val="fr-LU"/>
        </w:rPr>
        <w:t>Opérations</w:t>
      </w:r>
      <w:r w:rsidR="00A3308C" w:rsidRPr="00404A63">
        <w:rPr>
          <w:color w:val="231F20"/>
          <w:spacing w:val="10"/>
          <w:sz w:val="22"/>
          <w:szCs w:val="22"/>
          <w:lang w:val="fr-LU"/>
        </w:rPr>
        <w:t xml:space="preserve"> </w:t>
      </w:r>
      <w:r w:rsidR="00A3308C" w:rsidRPr="00404A63">
        <w:rPr>
          <w:color w:val="231F20"/>
          <w:sz w:val="22"/>
          <w:szCs w:val="22"/>
          <w:lang w:val="fr-LU"/>
        </w:rPr>
        <w:t>finales</w:t>
      </w:r>
    </w:p>
    <w:p w:rsidR="009156B7" w:rsidRPr="00AC112C" w:rsidRDefault="00A3308C" w:rsidP="00AC112C">
      <w:pPr>
        <w:spacing w:before="191" w:line="276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De tout quoi le présent procès-verbal a été dressé en double exemplaire et signé séance tenante par tous les membres du bureau et le/la secrétaire.</w:t>
      </w:r>
    </w:p>
    <w:p w:rsidR="009156B7" w:rsidRPr="00AC112C" w:rsidRDefault="00A3308C" w:rsidP="00AC112C">
      <w:pPr>
        <w:spacing w:before="112" w:line="276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Chaque exemplaire du procès-verbal est mis sous enveloppe cachetée portant l’indication de son contenu, le nom de la commune et l</w:t>
      </w:r>
      <w:r w:rsidR="00BB7366">
        <w:rPr>
          <w:color w:val="231F20"/>
          <w:lang w:val="fr-LU"/>
        </w:rPr>
        <w:t xml:space="preserve">e numéro </w:t>
      </w:r>
      <w:r w:rsidRPr="00AC112C">
        <w:rPr>
          <w:color w:val="231F20"/>
          <w:lang w:val="fr-LU"/>
        </w:rPr>
        <w:t>du bureau</w:t>
      </w:r>
      <w:r w:rsidR="00BB7366">
        <w:rPr>
          <w:color w:val="231F20"/>
          <w:lang w:val="fr-LU"/>
        </w:rPr>
        <w:t xml:space="preserve"> de vote</w:t>
      </w:r>
      <w:r w:rsidRPr="00AC112C">
        <w:rPr>
          <w:color w:val="231F20"/>
          <w:lang w:val="fr-LU"/>
        </w:rPr>
        <w:t>.</w:t>
      </w:r>
    </w:p>
    <w:p w:rsidR="009156B7" w:rsidRPr="00AC112C" w:rsidRDefault="00A3308C" w:rsidP="00AC112C">
      <w:pPr>
        <w:spacing w:before="111" w:line="276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Le/la</w:t>
      </w:r>
      <w:r w:rsidRPr="00AC112C">
        <w:rPr>
          <w:color w:val="231F20"/>
          <w:spacing w:val="-9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du</w:t>
      </w:r>
      <w:r w:rsidRPr="00AC112C">
        <w:rPr>
          <w:color w:val="231F20"/>
          <w:spacing w:val="-9"/>
          <w:lang w:val="fr-LU"/>
        </w:rPr>
        <w:t xml:space="preserve"> </w:t>
      </w:r>
      <w:r w:rsidRPr="00914F5C">
        <w:rPr>
          <w:b/>
          <w:color w:val="231F20"/>
          <w:lang w:val="fr-LU"/>
        </w:rPr>
        <w:t>bureau</w:t>
      </w:r>
      <w:r w:rsidRPr="00914F5C">
        <w:rPr>
          <w:b/>
          <w:color w:val="231F20"/>
          <w:spacing w:val="-9"/>
          <w:lang w:val="fr-LU"/>
        </w:rPr>
        <w:t xml:space="preserve"> </w:t>
      </w:r>
      <w:r w:rsidRPr="00914F5C">
        <w:rPr>
          <w:b/>
          <w:color w:val="231F20"/>
          <w:lang w:val="fr-LU"/>
        </w:rPr>
        <w:t>principal</w:t>
      </w:r>
      <w:r w:rsidRPr="00914F5C">
        <w:rPr>
          <w:b/>
          <w:color w:val="231F20"/>
          <w:spacing w:val="-9"/>
          <w:lang w:val="fr-LU"/>
        </w:rPr>
        <w:t xml:space="preserve"> </w:t>
      </w:r>
      <w:r w:rsidRPr="00914F5C">
        <w:rPr>
          <w:b/>
          <w:color w:val="231F20"/>
          <w:lang w:val="fr-LU"/>
        </w:rPr>
        <w:t>de</w:t>
      </w:r>
      <w:r w:rsidRPr="00914F5C">
        <w:rPr>
          <w:b/>
          <w:color w:val="231F20"/>
          <w:spacing w:val="-9"/>
          <w:lang w:val="fr-LU"/>
        </w:rPr>
        <w:t xml:space="preserve"> </w:t>
      </w:r>
      <w:r w:rsidRPr="00914F5C">
        <w:rPr>
          <w:b/>
          <w:color w:val="231F20"/>
          <w:lang w:val="fr-LU"/>
        </w:rPr>
        <w:t>la</w:t>
      </w:r>
      <w:r w:rsidRPr="00914F5C">
        <w:rPr>
          <w:b/>
          <w:color w:val="231F20"/>
          <w:spacing w:val="-9"/>
          <w:lang w:val="fr-LU"/>
        </w:rPr>
        <w:t xml:space="preserve"> </w:t>
      </w:r>
      <w:r w:rsidRPr="00914F5C">
        <w:rPr>
          <w:b/>
          <w:color w:val="231F20"/>
          <w:lang w:val="fr-LU"/>
        </w:rPr>
        <w:t>commune</w:t>
      </w:r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classera</w:t>
      </w:r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les</w:t>
      </w:r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enveloppes</w:t>
      </w:r>
      <w:r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>renfermant</w:t>
      </w:r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les</w:t>
      </w:r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procès-verbaux en deux plis de contenu identique et renfermant chacun un exemplaire du procès-verbal de chaque bureau</w:t>
      </w:r>
      <w:r w:rsidRPr="00AC112C">
        <w:rPr>
          <w:color w:val="231F20"/>
          <w:spacing w:val="35"/>
          <w:lang w:val="fr-LU"/>
        </w:rPr>
        <w:t xml:space="preserve"> </w:t>
      </w:r>
      <w:r w:rsidRPr="00AC112C">
        <w:rPr>
          <w:color w:val="231F20"/>
          <w:spacing w:val="-8"/>
          <w:lang w:val="fr-LU"/>
        </w:rPr>
        <w:t>de</w:t>
      </w:r>
      <w:r w:rsidR="00C117C7"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vote. La suscription de chacun de ces deux plis indiquera, outre </w:t>
      </w:r>
      <w:r w:rsidR="00C117C7" w:rsidRPr="00AC112C">
        <w:rPr>
          <w:color w:val="231F20"/>
          <w:lang w:val="fr-LU"/>
        </w:rPr>
        <w:t>l’</w:t>
      </w:r>
      <w:r w:rsidRPr="00AC112C">
        <w:rPr>
          <w:color w:val="231F20"/>
          <w:lang w:val="fr-LU"/>
        </w:rPr>
        <w:t>adresse, la mention de son contenu ainsi que la commune. Ces plis sont fermés et scellés du sceau communal ou de celui du</w:t>
      </w:r>
      <w:r w:rsidR="000C2C90">
        <w:rPr>
          <w:color w:val="231F20"/>
          <w:lang w:val="fr-LU"/>
        </w:rPr>
        <w:t>/de la</w:t>
      </w:r>
      <w:r w:rsidRPr="00AC112C">
        <w:rPr>
          <w:color w:val="231F20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président</w:t>
      </w:r>
      <w:r w:rsidR="000C2C90" w:rsidRPr="00AC112C">
        <w:rPr>
          <w:color w:val="231F20"/>
          <w:lang w:val="fr-LU"/>
        </w:rPr>
        <w:t>•</w:t>
      </w:r>
      <w:r w:rsidR="000C2C90">
        <w:rPr>
          <w:color w:val="231F20"/>
          <w:lang w:val="fr-LU"/>
        </w:rPr>
        <w:t>e</w:t>
      </w:r>
      <w:proofErr w:type="spellEnd"/>
      <w:r w:rsidRPr="00AC112C">
        <w:rPr>
          <w:color w:val="231F20"/>
          <w:lang w:val="fr-LU"/>
        </w:rPr>
        <w:t>. Le/</w:t>
      </w:r>
      <w:r w:rsidR="00BB7366">
        <w:rPr>
          <w:color w:val="231F20"/>
          <w:lang w:val="fr-LU"/>
        </w:rPr>
        <w:t>L</w:t>
      </w:r>
      <w:r w:rsidRPr="00AC112C">
        <w:rPr>
          <w:color w:val="231F20"/>
          <w:lang w:val="fr-LU"/>
        </w:rPr>
        <w:t xml:space="preserve">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 xml:space="preserve"> les déposera encore </w:t>
      </w:r>
      <w:proofErr w:type="spellStart"/>
      <w:r w:rsidRPr="00AC112C">
        <w:rPr>
          <w:color w:val="231F20"/>
          <w:lang w:val="fr-LU"/>
        </w:rPr>
        <w:t>cejourd’hui</w:t>
      </w:r>
      <w:proofErr w:type="spellEnd"/>
      <w:r w:rsidRPr="00AC112C">
        <w:rPr>
          <w:color w:val="231F20"/>
          <w:lang w:val="fr-LU"/>
        </w:rPr>
        <w:t xml:space="preserve"> à la poste par envoi recommandé, adressé le premier à la Chambre des députés, et l’autre au président du bureau principal de la circonscription unique à Luxembourg.</w:t>
      </w:r>
    </w:p>
    <w:p w:rsidR="009156B7" w:rsidRPr="00AC112C" w:rsidRDefault="00A3308C" w:rsidP="00AC112C">
      <w:pPr>
        <w:spacing w:before="119"/>
        <w:ind w:left="337"/>
        <w:jc w:val="both"/>
        <w:rPr>
          <w:lang w:val="fr-LU"/>
        </w:rPr>
      </w:pPr>
      <w:r w:rsidRPr="00AC112C">
        <w:rPr>
          <w:color w:val="231F20"/>
          <w:lang w:val="fr-LU"/>
        </w:rPr>
        <w:t>Le/</w:t>
      </w:r>
      <w:r w:rsidR="00BB7366">
        <w:rPr>
          <w:color w:val="231F20"/>
          <w:lang w:val="fr-LU"/>
        </w:rPr>
        <w:t>L</w:t>
      </w:r>
      <w:r w:rsidRPr="00AC112C">
        <w:rPr>
          <w:color w:val="231F20"/>
          <w:lang w:val="fr-LU"/>
        </w:rPr>
        <w:t xml:space="preserve">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 xml:space="preserve"> formera en outre:</w:t>
      </w:r>
    </w:p>
    <w:p w:rsidR="009156B7" w:rsidRPr="00AC112C" w:rsidRDefault="00A3308C" w:rsidP="00AC112C">
      <w:pPr>
        <w:pStyle w:val="ListParagraph"/>
        <w:numPr>
          <w:ilvl w:val="0"/>
          <w:numId w:val="2"/>
        </w:numPr>
        <w:tabs>
          <w:tab w:val="left" w:pos="567"/>
        </w:tabs>
        <w:spacing w:before="110" w:line="232" w:lineRule="auto"/>
        <w:ind w:left="426" w:hanging="369"/>
        <w:jc w:val="both"/>
        <w:rPr>
          <w:lang w:val="fr-LU"/>
        </w:rPr>
      </w:pPr>
      <w:proofErr w:type="gramStart"/>
      <w:r w:rsidRPr="00AC112C">
        <w:rPr>
          <w:color w:val="231F20"/>
          <w:lang w:val="fr-LU"/>
        </w:rPr>
        <w:t>un</w:t>
      </w:r>
      <w:proofErr w:type="gramEnd"/>
      <w:r w:rsidRPr="00AC112C">
        <w:rPr>
          <w:color w:val="231F20"/>
          <w:lang w:val="fr-LU"/>
        </w:rPr>
        <w:t xml:space="preserve"> ou plusieurs paquets, scellés et cachetés du sceau communal ou de celui </w:t>
      </w:r>
      <w:r w:rsidRPr="00AC112C">
        <w:rPr>
          <w:color w:val="231F20"/>
          <w:spacing w:val="-3"/>
          <w:lang w:val="fr-LU"/>
        </w:rPr>
        <w:t xml:space="preserve">du/de </w:t>
      </w:r>
      <w:r w:rsidRPr="00AC112C">
        <w:rPr>
          <w:color w:val="231F20"/>
          <w:lang w:val="fr-LU"/>
        </w:rPr>
        <w:t xml:space="preserve">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>, qui contiendront les bulletins de vote de tous les bureaux de la commune et porte comme suscription, outre l’adresse:</w:t>
      </w:r>
      <w:r w:rsidR="00AC112C" w:rsidRPr="00AC112C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„Election</w:t>
      </w:r>
      <w:r w:rsidR="00C117C7" w:rsidRPr="00AC112C">
        <w:rPr>
          <w:color w:val="231F20"/>
          <w:lang w:val="fr-LU"/>
        </w:rPr>
        <w:t>s</w:t>
      </w:r>
      <w:r w:rsidRPr="00AC112C">
        <w:rPr>
          <w:color w:val="231F20"/>
          <w:lang w:val="fr-LU"/>
        </w:rPr>
        <w:t xml:space="preserve"> européennes du 9 juin 2024 </w:t>
      </w:r>
      <w:r w:rsidR="00C117C7" w:rsidRPr="00AC112C">
        <w:rPr>
          <w:color w:val="231F20"/>
          <w:lang w:val="fr-LU"/>
        </w:rPr>
        <w:t>- B</w:t>
      </w:r>
      <w:r w:rsidRPr="00AC112C">
        <w:rPr>
          <w:color w:val="231F20"/>
          <w:lang w:val="fr-LU"/>
        </w:rPr>
        <w:t>ulletins de vote</w:t>
      </w:r>
      <w:r w:rsidR="000C2C90" w:rsidRPr="00AC112C">
        <w:rPr>
          <w:color w:val="231F20"/>
          <w:lang w:val="fr-LU"/>
        </w:rPr>
        <w:t>“</w:t>
      </w:r>
      <w:r w:rsidRPr="00AC112C">
        <w:rPr>
          <w:color w:val="231F20"/>
          <w:lang w:val="fr-LU"/>
        </w:rPr>
        <w:t>;</w:t>
      </w:r>
    </w:p>
    <w:p w:rsidR="009156B7" w:rsidRPr="00AC112C" w:rsidRDefault="00A3308C" w:rsidP="00AC112C">
      <w:pPr>
        <w:pStyle w:val="ListParagraph"/>
        <w:numPr>
          <w:ilvl w:val="0"/>
          <w:numId w:val="2"/>
        </w:numPr>
        <w:tabs>
          <w:tab w:val="left" w:pos="567"/>
        </w:tabs>
        <w:spacing w:before="107" w:line="273" w:lineRule="auto"/>
        <w:ind w:left="426" w:hanging="369"/>
        <w:jc w:val="both"/>
        <w:rPr>
          <w:lang w:val="fr-LU"/>
        </w:rPr>
      </w:pPr>
      <w:proofErr w:type="gramStart"/>
      <w:r w:rsidRPr="00AC112C">
        <w:rPr>
          <w:color w:val="231F20"/>
          <w:lang w:val="fr-LU"/>
        </w:rPr>
        <w:t>un</w:t>
      </w:r>
      <w:proofErr w:type="gramEnd"/>
      <w:r w:rsidRPr="00AC112C">
        <w:rPr>
          <w:color w:val="231F20"/>
          <w:lang w:val="fr-LU"/>
        </w:rPr>
        <w:t xml:space="preserve"> ou plusieurs paquets, scellés et cachetés comme ci-avant, qui renfermeront les</w:t>
      </w:r>
      <w:r w:rsidR="00C117C7" w:rsidRPr="00AC112C">
        <w:rPr>
          <w:color w:val="231F20"/>
          <w:lang w:val="fr-LU"/>
        </w:rPr>
        <w:t xml:space="preserve"> listes de recensement des suffrages</w:t>
      </w:r>
      <w:r w:rsidRPr="00AC112C">
        <w:rPr>
          <w:color w:val="231F20"/>
          <w:lang w:val="fr-LU"/>
        </w:rPr>
        <w:t xml:space="preserve"> tenues en vertu </w:t>
      </w:r>
      <w:r w:rsidRPr="00AC112C">
        <w:rPr>
          <w:color w:val="231F20"/>
          <w:spacing w:val="-7"/>
          <w:lang w:val="fr-LU"/>
        </w:rPr>
        <w:t xml:space="preserve">de </w:t>
      </w:r>
      <w:r w:rsidRPr="00AC112C">
        <w:rPr>
          <w:color w:val="231F20"/>
          <w:lang w:val="fr-LU"/>
        </w:rPr>
        <w:t>l’art.</w:t>
      </w:r>
      <w:r w:rsidRPr="00AC112C">
        <w:rPr>
          <w:color w:val="231F20"/>
          <w:spacing w:val="-19"/>
          <w:lang w:val="fr-LU"/>
        </w:rPr>
        <w:t xml:space="preserve"> </w:t>
      </w:r>
      <w:r w:rsidRPr="00AC112C">
        <w:rPr>
          <w:color w:val="231F20"/>
          <w:lang w:val="fr-LU"/>
        </w:rPr>
        <w:t>303</w:t>
      </w:r>
      <w:r w:rsidR="006643E5" w:rsidRPr="00AC112C">
        <w:rPr>
          <w:color w:val="231F20"/>
          <w:lang w:val="fr-LU"/>
        </w:rPr>
        <w:t xml:space="preserve"> de la loi électorale</w:t>
      </w:r>
      <w:r w:rsidRPr="00AC112C">
        <w:rPr>
          <w:color w:val="231F20"/>
          <w:lang w:val="fr-LU"/>
        </w:rPr>
        <w:t>.</w:t>
      </w:r>
    </w:p>
    <w:p w:rsidR="009156B7" w:rsidRPr="00AC112C" w:rsidRDefault="00A3308C" w:rsidP="00AC112C">
      <w:pPr>
        <w:spacing w:before="116" w:line="273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Ces</w:t>
      </w:r>
      <w:r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>paquets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seront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expédiés</w:t>
      </w:r>
      <w:r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>par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le/la</w:t>
      </w:r>
      <w:r w:rsidRPr="00AC112C">
        <w:rPr>
          <w:color w:val="231F20"/>
          <w:spacing w:val="-7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à</w:t>
      </w:r>
      <w:r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>la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Chambre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des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députés,</w:t>
      </w:r>
      <w:r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>par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envoi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séparé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recommandé à la</w:t>
      </w:r>
      <w:r w:rsidRPr="00AC112C">
        <w:rPr>
          <w:color w:val="231F20"/>
          <w:spacing w:val="9"/>
          <w:lang w:val="fr-LU"/>
        </w:rPr>
        <w:t xml:space="preserve"> </w:t>
      </w:r>
      <w:r w:rsidRPr="00AC112C">
        <w:rPr>
          <w:color w:val="231F20"/>
          <w:lang w:val="fr-LU"/>
        </w:rPr>
        <w:t>poste.</w:t>
      </w:r>
    </w:p>
    <w:p w:rsidR="009156B7" w:rsidRPr="00AC112C" w:rsidRDefault="009156B7" w:rsidP="00AC112C">
      <w:pPr>
        <w:pStyle w:val="BodyText"/>
        <w:jc w:val="both"/>
        <w:rPr>
          <w:sz w:val="22"/>
          <w:szCs w:val="22"/>
          <w:lang w:val="fr-LU"/>
        </w:rPr>
      </w:pPr>
    </w:p>
    <w:p w:rsidR="009156B7" w:rsidRPr="00AC112C" w:rsidRDefault="00A3308C" w:rsidP="00AC112C">
      <w:pPr>
        <w:tabs>
          <w:tab w:val="left" w:pos="3778"/>
        </w:tabs>
        <w:spacing w:before="163"/>
        <w:ind w:left="337"/>
        <w:jc w:val="both"/>
        <w:rPr>
          <w:lang w:val="fr-LU"/>
        </w:rPr>
      </w:pPr>
      <w:r w:rsidRPr="00AC112C">
        <w:rPr>
          <w:color w:val="231F20"/>
          <w:spacing w:val="-3"/>
          <w:lang w:val="fr-LU"/>
        </w:rPr>
        <w:t>Fait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>à</w:t>
      </w:r>
      <w:r w:rsidR="006643E5" w:rsidRPr="00AC112C">
        <w:rPr>
          <w:color w:val="231F20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  <w:r w:rsidRPr="00AC112C">
        <w:rPr>
          <w:color w:val="231F20"/>
          <w:lang w:val="fr-LU"/>
        </w:rPr>
        <w:t xml:space="preserve">, date </w:t>
      </w:r>
      <w:r w:rsidRPr="00AC112C">
        <w:rPr>
          <w:color w:val="231F20"/>
          <w:spacing w:val="-3"/>
          <w:lang w:val="fr-LU"/>
        </w:rPr>
        <w:t>qu’en</w:t>
      </w:r>
      <w:r w:rsidRPr="00AC112C">
        <w:rPr>
          <w:color w:val="231F20"/>
          <w:spacing w:val="15"/>
          <w:lang w:val="fr-LU"/>
        </w:rPr>
        <w:t xml:space="preserve"> </w:t>
      </w:r>
      <w:r w:rsidRPr="00AC112C">
        <w:rPr>
          <w:color w:val="231F20"/>
          <w:lang w:val="fr-LU"/>
        </w:rPr>
        <w:t>tête.</w:t>
      </w:r>
    </w:p>
    <w:p w:rsidR="009156B7" w:rsidRPr="00AC112C" w:rsidRDefault="009156B7" w:rsidP="00AC112C">
      <w:pPr>
        <w:pStyle w:val="BodyText"/>
        <w:rPr>
          <w:sz w:val="22"/>
          <w:szCs w:val="22"/>
          <w:lang w:val="fr-LU"/>
        </w:rPr>
      </w:pPr>
    </w:p>
    <w:p w:rsidR="009156B7" w:rsidRPr="00AC112C" w:rsidRDefault="00A3308C" w:rsidP="00AC112C">
      <w:pPr>
        <w:tabs>
          <w:tab w:val="left" w:pos="4536"/>
          <w:tab w:val="left" w:pos="8505"/>
          <w:tab w:val="left" w:pos="10450"/>
        </w:tabs>
        <w:spacing w:before="1"/>
        <w:ind w:left="337"/>
        <w:jc w:val="both"/>
        <w:rPr>
          <w:lang w:val="fr-LU"/>
        </w:rPr>
      </w:pPr>
      <w:r w:rsidRPr="00AC112C">
        <w:rPr>
          <w:color w:val="231F20"/>
          <w:lang w:val="fr-LU"/>
        </w:rPr>
        <w:t xml:space="preserve">Le/La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>,</w:t>
      </w:r>
      <w:r w:rsidRPr="00AC112C">
        <w:rPr>
          <w:color w:val="231F20"/>
          <w:lang w:val="fr-LU"/>
        </w:rPr>
        <w:tab/>
        <w:t>Les</w:t>
      </w:r>
      <w:r w:rsidRPr="00AC112C">
        <w:rPr>
          <w:color w:val="231F20"/>
          <w:spacing w:val="5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assesseur•e•s</w:t>
      </w:r>
      <w:proofErr w:type="spellEnd"/>
      <w:r w:rsidRPr="00AC112C">
        <w:rPr>
          <w:color w:val="231F20"/>
          <w:lang w:val="fr-LU"/>
        </w:rPr>
        <w:t>,</w:t>
      </w:r>
      <w:r w:rsidRPr="00AC112C">
        <w:rPr>
          <w:color w:val="231F20"/>
          <w:lang w:val="fr-LU"/>
        </w:rPr>
        <w:tab/>
        <w:t>Le/La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secrétaire,</w:t>
      </w:r>
    </w:p>
    <w:sectPr w:rsidR="009156B7" w:rsidRPr="00AC112C" w:rsidSect="008226E9">
      <w:footerReference w:type="default" r:id="rId7"/>
      <w:pgSz w:w="11910" w:h="16840"/>
      <w:pgMar w:top="851" w:right="720" w:bottom="851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DC" w:rsidRDefault="00D77DDC" w:rsidP="008226E9">
      <w:r>
        <w:separator/>
      </w:r>
    </w:p>
  </w:endnote>
  <w:endnote w:type="continuationSeparator" w:id="0">
    <w:p w:rsidR="00D77DDC" w:rsidRDefault="00D77DDC" w:rsidP="0082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eHaasGroteskText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40658"/>
      <w:docPartObj>
        <w:docPartGallery w:val="Page Numbers (Bottom of Page)"/>
        <w:docPartUnique/>
      </w:docPartObj>
    </w:sdtPr>
    <w:sdtEndPr/>
    <w:sdtContent>
      <w:p w:rsidR="008226E9" w:rsidRDefault="008226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5C" w:rsidRPr="00914F5C">
          <w:rPr>
            <w:noProof/>
            <w:lang w:val="fr-FR"/>
          </w:rPr>
          <w:t>3</w:t>
        </w:r>
        <w:r>
          <w:fldChar w:fldCharType="end"/>
        </w:r>
      </w:p>
    </w:sdtContent>
  </w:sdt>
  <w:p w:rsidR="008226E9" w:rsidRDefault="00822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DC" w:rsidRDefault="00D77DDC" w:rsidP="008226E9">
      <w:r>
        <w:separator/>
      </w:r>
    </w:p>
  </w:footnote>
  <w:footnote w:type="continuationSeparator" w:id="0">
    <w:p w:rsidR="00D77DDC" w:rsidRDefault="00D77DDC" w:rsidP="0082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947"/>
    <w:multiLevelType w:val="hybridMultilevel"/>
    <w:tmpl w:val="190C44F2"/>
    <w:lvl w:ilvl="0" w:tplc="67A4907C">
      <w:start w:val="1"/>
      <w:numFmt w:val="decimal"/>
      <w:lvlText w:val="%1."/>
      <w:lvlJc w:val="left"/>
      <w:pPr>
        <w:ind w:left="3997" w:hanging="236"/>
        <w:jc w:val="right"/>
      </w:pPr>
      <w:rPr>
        <w:rFonts w:ascii="NeueHaasGroteskText Pro" w:eastAsia="NeueHaasGroteskText Pro" w:hAnsi="NeueHaasGroteskText Pro" w:cs="NeueHaasGroteskText Pro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832E2318">
      <w:numFmt w:val="bullet"/>
      <w:lvlText w:val="•"/>
      <w:lvlJc w:val="left"/>
      <w:pPr>
        <w:ind w:left="4644" w:hanging="236"/>
      </w:pPr>
      <w:rPr>
        <w:rFonts w:hint="default"/>
        <w:lang w:val="en-US" w:eastAsia="en-US" w:bidi="ar-SA"/>
      </w:rPr>
    </w:lvl>
    <w:lvl w:ilvl="2" w:tplc="95FED5FC">
      <w:numFmt w:val="bullet"/>
      <w:lvlText w:val="•"/>
      <w:lvlJc w:val="left"/>
      <w:pPr>
        <w:ind w:left="5289" w:hanging="236"/>
      </w:pPr>
      <w:rPr>
        <w:rFonts w:hint="default"/>
        <w:lang w:val="en-US" w:eastAsia="en-US" w:bidi="ar-SA"/>
      </w:rPr>
    </w:lvl>
    <w:lvl w:ilvl="3" w:tplc="D2A6B85E">
      <w:numFmt w:val="bullet"/>
      <w:lvlText w:val="•"/>
      <w:lvlJc w:val="left"/>
      <w:pPr>
        <w:ind w:left="5933" w:hanging="236"/>
      </w:pPr>
      <w:rPr>
        <w:rFonts w:hint="default"/>
        <w:lang w:val="en-US" w:eastAsia="en-US" w:bidi="ar-SA"/>
      </w:rPr>
    </w:lvl>
    <w:lvl w:ilvl="4" w:tplc="8B885482">
      <w:numFmt w:val="bullet"/>
      <w:lvlText w:val="•"/>
      <w:lvlJc w:val="left"/>
      <w:pPr>
        <w:ind w:left="6578" w:hanging="236"/>
      </w:pPr>
      <w:rPr>
        <w:rFonts w:hint="default"/>
        <w:lang w:val="en-US" w:eastAsia="en-US" w:bidi="ar-SA"/>
      </w:rPr>
    </w:lvl>
    <w:lvl w:ilvl="5" w:tplc="69E04726">
      <w:numFmt w:val="bullet"/>
      <w:lvlText w:val="•"/>
      <w:lvlJc w:val="left"/>
      <w:pPr>
        <w:ind w:left="7222" w:hanging="236"/>
      </w:pPr>
      <w:rPr>
        <w:rFonts w:hint="default"/>
        <w:lang w:val="en-US" w:eastAsia="en-US" w:bidi="ar-SA"/>
      </w:rPr>
    </w:lvl>
    <w:lvl w:ilvl="6" w:tplc="D1DEB596">
      <w:numFmt w:val="bullet"/>
      <w:lvlText w:val="•"/>
      <w:lvlJc w:val="left"/>
      <w:pPr>
        <w:ind w:left="7867" w:hanging="236"/>
      </w:pPr>
      <w:rPr>
        <w:rFonts w:hint="default"/>
        <w:lang w:val="en-US" w:eastAsia="en-US" w:bidi="ar-SA"/>
      </w:rPr>
    </w:lvl>
    <w:lvl w:ilvl="7" w:tplc="DA7E8FD0">
      <w:numFmt w:val="bullet"/>
      <w:lvlText w:val="•"/>
      <w:lvlJc w:val="left"/>
      <w:pPr>
        <w:ind w:left="8511" w:hanging="236"/>
      </w:pPr>
      <w:rPr>
        <w:rFonts w:hint="default"/>
        <w:lang w:val="en-US" w:eastAsia="en-US" w:bidi="ar-SA"/>
      </w:rPr>
    </w:lvl>
    <w:lvl w:ilvl="8" w:tplc="C5D89558">
      <w:numFmt w:val="bullet"/>
      <w:lvlText w:val="•"/>
      <w:lvlJc w:val="left"/>
      <w:pPr>
        <w:ind w:left="9156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286D2207"/>
    <w:multiLevelType w:val="hybridMultilevel"/>
    <w:tmpl w:val="80328AE2"/>
    <w:lvl w:ilvl="0" w:tplc="DD246EE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03718"/>
    <w:multiLevelType w:val="hybridMultilevel"/>
    <w:tmpl w:val="5A76D46A"/>
    <w:lvl w:ilvl="0" w:tplc="CB9EF388">
      <w:start w:val="1"/>
      <w:numFmt w:val="decimal"/>
      <w:lvlText w:val="%1."/>
      <w:lvlJc w:val="left"/>
      <w:pPr>
        <w:ind w:left="470" w:hanging="360"/>
      </w:pPr>
      <w:rPr>
        <w:rFonts w:hint="default"/>
        <w:color w:val="231F20"/>
      </w:rPr>
    </w:lvl>
    <w:lvl w:ilvl="1" w:tplc="140C0019" w:tentative="1">
      <w:start w:val="1"/>
      <w:numFmt w:val="lowerLetter"/>
      <w:lvlText w:val="%2."/>
      <w:lvlJc w:val="left"/>
      <w:pPr>
        <w:ind w:left="1190" w:hanging="360"/>
      </w:pPr>
    </w:lvl>
    <w:lvl w:ilvl="2" w:tplc="140C001B" w:tentative="1">
      <w:start w:val="1"/>
      <w:numFmt w:val="lowerRoman"/>
      <w:lvlText w:val="%3."/>
      <w:lvlJc w:val="right"/>
      <w:pPr>
        <w:ind w:left="1910" w:hanging="180"/>
      </w:pPr>
    </w:lvl>
    <w:lvl w:ilvl="3" w:tplc="140C000F" w:tentative="1">
      <w:start w:val="1"/>
      <w:numFmt w:val="decimal"/>
      <w:lvlText w:val="%4."/>
      <w:lvlJc w:val="left"/>
      <w:pPr>
        <w:ind w:left="2630" w:hanging="360"/>
      </w:pPr>
    </w:lvl>
    <w:lvl w:ilvl="4" w:tplc="140C0019" w:tentative="1">
      <w:start w:val="1"/>
      <w:numFmt w:val="lowerLetter"/>
      <w:lvlText w:val="%5."/>
      <w:lvlJc w:val="left"/>
      <w:pPr>
        <w:ind w:left="3350" w:hanging="360"/>
      </w:pPr>
    </w:lvl>
    <w:lvl w:ilvl="5" w:tplc="140C001B" w:tentative="1">
      <w:start w:val="1"/>
      <w:numFmt w:val="lowerRoman"/>
      <w:lvlText w:val="%6."/>
      <w:lvlJc w:val="right"/>
      <w:pPr>
        <w:ind w:left="4070" w:hanging="180"/>
      </w:pPr>
    </w:lvl>
    <w:lvl w:ilvl="6" w:tplc="140C000F" w:tentative="1">
      <w:start w:val="1"/>
      <w:numFmt w:val="decimal"/>
      <w:lvlText w:val="%7."/>
      <w:lvlJc w:val="left"/>
      <w:pPr>
        <w:ind w:left="4790" w:hanging="360"/>
      </w:pPr>
    </w:lvl>
    <w:lvl w:ilvl="7" w:tplc="140C0019" w:tentative="1">
      <w:start w:val="1"/>
      <w:numFmt w:val="lowerLetter"/>
      <w:lvlText w:val="%8."/>
      <w:lvlJc w:val="left"/>
      <w:pPr>
        <w:ind w:left="5510" w:hanging="360"/>
      </w:pPr>
    </w:lvl>
    <w:lvl w:ilvl="8" w:tplc="140C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574B1F22"/>
    <w:multiLevelType w:val="hybridMultilevel"/>
    <w:tmpl w:val="94FAE05A"/>
    <w:lvl w:ilvl="0" w:tplc="141028F4">
      <w:start w:val="1"/>
      <w:numFmt w:val="decimal"/>
      <w:lvlText w:val="%1)"/>
      <w:lvlJc w:val="left"/>
      <w:pPr>
        <w:ind w:left="1494" w:hanging="360"/>
      </w:pPr>
      <w:rPr>
        <w:rFonts w:hint="default"/>
        <w:color w:val="231F20"/>
      </w:rPr>
    </w:lvl>
    <w:lvl w:ilvl="1" w:tplc="140C0019" w:tentative="1">
      <w:start w:val="1"/>
      <w:numFmt w:val="lowerLetter"/>
      <w:lvlText w:val="%2."/>
      <w:lvlJc w:val="left"/>
      <w:pPr>
        <w:ind w:left="2214" w:hanging="360"/>
      </w:pPr>
    </w:lvl>
    <w:lvl w:ilvl="2" w:tplc="140C001B" w:tentative="1">
      <w:start w:val="1"/>
      <w:numFmt w:val="lowerRoman"/>
      <w:lvlText w:val="%3."/>
      <w:lvlJc w:val="right"/>
      <w:pPr>
        <w:ind w:left="2934" w:hanging="180"/>
      </w:pPr>
    </w:lvl>
    <w:lvl w:ilvl="3" w:tplc="140C000F" w:tentative="1">
      <w:start w:val="1"/>
      <w:numFmt w:val="decimal"/>
      <w:lvlText w:val="%4."/>
      <w:lvlJc w:val="left"/>
      <w:pPr>
        <w:ind w:left="3654" w:hanging="360"/>
      </w:pPr>
    </w:lvl>
    <w:lvl w:ilvl="4" w:tplc="140C0019" w:tentative="1">
      <w:start w:val="1"/>
      <w:numFmt w:val="lowerLetter"/>
      <w:lvlText w:val="%5."/>
      <w:lvlJc w:val="left"/>
      <w:pPr>
        <w:ind w:left="4374" w:hanging="360"/>
      </w:pPr>
    </w:lvl>
    <w:lvl w:ilvl="5" w:tplc="140C001B" w:tentative="1">
      <w:start w:val="1"/>
      <w:numFmt w:val="lowerRoman"/>
      <w:lvlText w:val="%6."/>
      <w:lvlJc w:val="right"/>
      <w:pPr>
        <w:ind w:left="5094" w:hanging="180"/>
      </w:pPr>
    </w:lvl>
    <w:lvl w:ilvl="6" w:tplc="140C000F" w:tentative="1">
      <w:start w:val="1"/>
      <w:numFmt w:val="decimal"/>
      <w:lvlText w:val="%7."/>
      <w:lvlJc w:val="left"/>
      <w:pPr>
        <w:ind w:left="5814" w:hanging="360"/>
      </w:pPr>
    </w:lvl>
    <w:lvl w:ilvl="7" w:tplc="140C0019" w:tentative="1">
      <w:start w:val="1"/>
      <w:numFmt w:val="lowerLetter"/>
      <w:lvlText w:val="%8."/>
      <w:lvlJc w:val="left"/>
      <w:pPr>
        <w:ind w:left="6534" w:hanging="360"/>
      </w:pPr>
    </w:lvl>
    <w:lvl w:ilvl="8" w:tplc="1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7D351D0"/>
    <w:multiLevelType w:val="hybridMultilevel"/>
    <w:tmpl w:val="C6E8251C"/>
    <w:lvl w:ilvl="0" w:tplc="EB14DB60">
      <w:start w:val="1"/>
      <w:numFmt w:val="lowerLetter"/>
      <w:lvlText w:val="%1)"/>
      <w:lvlJc w:val="left"/>
      <w:pPr>
        <w:ind w:left="337" w:hanging="227"/>
        <w:jc w:val="left"/>
      </w:pPr>
      <w:rPr>
        <w:rFonts w:ascii="NeueHaasGroteskText Pro" w:eastAsia="NeueHaasGroteskText Pro" w:hAnsi="NeueHaasGroteskText Pro" w:cs="NeueHaasGroteskText Pro" w:hint="default"/>
        <w:color w:val="231F20"/>
        <w:w w:val="100"/>
        <w:sz w:val="20"/>
        <w:szCs w:val="20"/>
        <w:lang w:val="en-US" w:eastAsia="en-US" w:bidi="ar-SA"/>
      </w:rPr>
    </w:lvl>
    <w:lvl w:ilvl="1" w:tplc="98E888CE">
      <w:numFmt w:val="bullet"/>
      <w:lvlText w:val="•"/>
      <w:lvlJc w:val="left"/>
      <w:pPr>
        <w:ind w:left="1350" w:hanging="227"/>
      </w:pPr>
      <w:rPr>
        <w:rFonts w:hint="default"/>
        <w:lang w:val="en-US" w:eastAsia="en-US" w:bidi="ar-SA"/>
      </w:rPr>
    </w:lvl>
    <w:lvl w:ilvl="2" w:tplc="C27EE554">
      <w:numFmt w:val="bullet"/>
      <w:lvlText w:val="•"/>
      <w:lvlJc w:val="left"/>
      <w:pPr>
        <w:ind w:left="2361" w:hanging="227"/>
      </w:pPr>
      <w:rPr>
        <w:rFonts w:hint="default"/>
        <w:lang w:val="en-US" w:eastAsia="en-US" w:bidi="ar-SA"/>
      </w:rPr>
    </w:lvl>
    <w:lvl w:ilvl="3" w:tplc="898E9998">
      <w:numFmt w:val="bullet"/>
      <w:lvlText w:val="•"/>
      <w:lvlJc w:val="left"/>
      <w:pPr>
        <w:ind w:left="3371" w:hanging="227"/>
      </w:pPr>
      <w:rPr>
        <w:rFonts w:hint="default"/>
        <w:lang w:val="en-US" w:eastAsia="en-US" w:bidi="ar-SA"/>
      </w:rPr>
    </w:lvl>
    <w:lvl w:ilvl="4" w:tplc="DF64A160">
      <w:numFmt w:val="bullet"/>
      <w:lvlText w:val="•"/>
      <w:lvlJc w:val="left"/>
      <w:pPr>
        <w:ind w:left="4382" w:hanging="227"/>
      </w:pPr>
      <w:rPr>
        <w:rFonts w:hint="default"/>
        <w:lang w:val="en-US" w:eastAsia="en-US" w:bidi="ar-SA"/>
      </w:rPr>
    </w:lvl>
    <w:lvl w:ilvl="5" w:tplc="7EBEE2C0">
      <w:numFmt w:val="bullet"/>
      <w:lvlText w:val="•"/>
      <w:lvlJc w:val="left"/>
      <w:pPr>
        <w:ind w:left="5392" w:hanging="227"/>
      </w:pPr>
      <w:rPr>
        <w:rFonts w:hint="default"/>
        <w:lang w:val="en-US" w:eastAsia="en-US" w:bidi="ar-SA"/>
      </w:rPr>
    </w:lvl>
    <w:lvl w:ilvl="6" w:tplc="798C525E">
      <w:numFmt w:val="bullet"/>
      <w:lvlText w:val="•"/>
      <w:lvlJc w:val="left"/>
      <w:pPr>
        <w:ind w:left="6403" w:hanging="227"/>
      </w:pPr>
      <w:rPr>
        <w:rFonts w:hint="default"/>
        <w:lang w:val="en-US" w:eastAsia="en-US" w:bidi="ar-SA"/>
      </w:rPr>
    </w:lvl>
    <w:lvl w:ilvl="7" w:tplc="4B069DE4">
      <w:numFmt w:val="bullet"/>
      <w:lvlText w:val="•"/>
      <w:lvlJc w:val="left"/>
      <w:pPr>
        <w:ind w:left="7413" w:hanging="227"/>
      </w:pPr>
      <w:rPr>
        <w:rFonts w:hint="default"/>
        <w:lang w:val="en-US" w:eastAsia="en-US" w:bidi="ar-SA"/>
      </w:rPr>
    </w:lvl>
    <w:lvl w:ilvl="8" w:tplc="9B1AD786">
      <w:numFmt w:val="bullet"/>
      <w:lvlText w:val="•"/>
      <w:lvlJc w:val="left"/>
      <w:pPr>
        <w:ind w:left="8424" w:hanging="22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B7"/>
    <w:rsid w:val="000C2C90"/>
    <w:rsid w:val="001045BE"/>
    <w:rsid w:val="00180C7D"/>
    <w:rsid w:val="0019699C"/>
    <w:rsid w:val="00292D71"/>
    <w:rsid w:val="002E3D69"/>
    <w:rsid w:val="00404A63"/>
    <w:rsid w:val="004F6F46"/>
    <w:rsid w:val="005C7E54"/>
    <w:rsid w:val="00607D98"/>
    <w:rsid w:val="00655F42"/>
    <w:rsid w:val="006643E5"/>
    <w:rsid w:val="00665EC9"/>
    <w:rsid w:val="006F39DC"/>
    <w:rsid w:val="008226E9"/>
    <w:rsid w:val="00834D73"/>
    <w:rsid w:val="008F2410"/>
    <w:rsid w:val="00914F5C"/>
    <w:rsid w:val="009156B7"/>
    <w:rsid w:val="00936DFE"/>
    <w:rsid w:val="00A3308C"/>
    <w:rsid w:val="00A80FC2"/>
    <w:rsid w:val="00AC112C"/>
    <w:rsid w:val="00AE01BD"/>
    <w:rsid w:val="00AE5394"/>
    <w:rsid w:val="00AE5DF6"/>
    <w:rsid w:val="00BB3156"/>
    <w:rsid w:val="00BB7366"/>
    <w:rsid w:val="00C117C7"/>
    <w:rsid w:val="00CF2438"/>
    <w:rsid w:val="00D269C9"/>
    <w:rsid w:val="00D77DDC"/>
    <w:rsid w:val="00DC43C8"/>
    <w:rsid w:val="00F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1CB90-64E1-44C7-B4BA-9DFAE16C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E5"/>
    <w:rPr>
      <w:rFonts w:ascii="NeueHaasGroteskText Pro" w:eastAsia="NeueHaasGroteskText Pro" w:hAnsi="NeueHaasGroteskText Pro" w:cs="NeueHaasGroteskText Pro"/>
    </w:rPr>
  </w:style>
  <w:style w:type="paragraph" w:styleId="Heading1">
    <w:name w:val="heading 1"/>
    <w:basedOn w:val="Normal"/>
    <w:uiPriority w:val="9"/>
    <w:qFormat/>
    <w:pPr>
      <w:ind w:left="619" w:hanging="195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line="157" w:lineRule="exact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383"/>
      <w:ind w:left="119"/>
    </w:pPr>
    <w:rPr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37" w:hanging="22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6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643E5"/>
    <w:rPr>
      <w:rFonts w:ascii="NeueHaasGroteskText Pro" w:eastAsia="NeueHaasGroteskText Pro" w:hAnsi="NeueHaasGroteskText Pro" w:cs="NeueHaasGroteskText Pr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643E5"/>
    <w:rPr>
      <w:rFonts w:ascii="NeueHaasGroteskText Pro" w:eastAsia="NeueHaasGroteskText Pro" w:hAnsi="NeueHaasGroteskText Pro" w:cs="NeueHaasGroteskText Pro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822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E9"/>
    <w:rPr>
      <w:rFonts w:ascii="NeueHaasGroteskText Pro" w:eastAsia="NeueHaasGroteskText Pro" w:hAnsi="NeueHaasGroteskText Pro" w:cs="NeueHaasGroteskText Pro"/>
    </w:rPr>
  </w:style>
  <w:style w:type="paragraph" w:styleId="Footer">
    <w:name w:val="footer"/>
    <w:basedOn w:val="Normal"/>
    <w:link w:val="FooterChar"/>
    <w:uiPriority w:val="99"/>
    <w:unhideWhenUsed/>
    <w:rsid w:val="00822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E9"/>
    <w:rPr>
      <w:rFonts w:ascii="NeueHaasGroteskText Pro" w:eastAsia="NeueHaasGroteskText Pro" w:hAnsi="NeueHaasGroteskText Pro" w:cs="NeueHaasGroteskText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73"/>
    <w:rPr>
      <w:rFonts w:ascii="Segoe UI" w:eastAsia="NeueHaasGroteskText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 123-000079.indd</vt:lpstr>
      <vt:lpstr>E 123-000079.indd</vt:lpstr>
    </vt:vector>
  </TitlesOfParts>
  <Company>CTIE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123-000079.indd</dc:title>
  <dc:creator>Georges Bigelbach</dc:creator>
  <cp:lastModifiedBy>Jean-Philippe Schirtz</cp:lastModifiedBy>
  <cp:revision>4</cp:revision>
  <cp:lastPrinted>2024-02-23T17:19:00Z</cp:lastPrinted>
  <dcterms:created xsi:type="dcterms:W3CDTF">2024-03-06T10:05:00Z</dcterms:created>
  <dcterms:modified xsi:type="dcterms:W3CDTF">2024-03-13T14:23:00Z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2024-02-14T00:00:00Z</vt:filetime>
  </property>
</Properties>
</file>